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6bfada67c34e17" /></Relationships>
</file>

<file path=word/document.xml><?xml version="1.0" encoding="utf-8"?>
<w:document xmlns:w="http://schemas.openxmlformats.org/wordprocessingml/2006/main">
  <w:body>
    <w:sectPr>
      <w:pgMar w:top="720" w:right="720" w:bottom="720" w:left="720" w:gutter="0"/>
      <w:pgSz w:w="12240" w:h="15840" w:orient="portrait" w:code="240"/>
    </w:sectPr>
    <w:p>
      <w:pPr>
        <w:pStyle w:val="P_Title"/>
      </w:pPr>
      <w:r>
        <w:t>Wisconsin Rheumatology Association 2018 Annual Meeting</w:t>
      </w:r>
    </w:p>
    <w:p>
      <w:pPr>
        <w:pStyle w:val="P_SubTitle"/>
      </w:pPr>
      <w:r>
        <w:t>March 16 - 17, 2018</w:t>
      </w:r>
      <w:r>
        <w:br/>
        <w:t>The American Club Resort</w:t>
      </w:r>
      <w:r>
        <w:br/>
        <w:r>
          <w:t>419 Highland Drive</w:t>
        </w:r>
      </w:r>
      <w:r>
        <w:br/>
        <w:r>
          <w:t>Kohler WI 53044</w:t>
        </w:r>
      </w:r>
    </w:p>
    <w:p>
      <w:pPr>
        <w:pStyle w:val="P_Headline"/>
      </w:pPr>
      <w:r>
        <w:t>All sessions will be located in Lake Superior unless otherwise noted.</w:t>
      </w:r>
    </w:p>
    <w:p>
      <w:pPr>
        <w:pStyle w:val="P_Headline"/>
      </w:pPr>
      <w:r>
        <w:t>Speakers and times are subject to change.</w:t>
      </w:r>
    </w:p>
    <w:p>
      <w:pPr>
        <w:sectPr>
          <w:pgMar w:top="720" w:right="720" w:bottom="720" w:left="720" w:gutter="0"/>
          <w:pgSz w:w="12240" w:h="15840" w:orient="portrait" w:code="240"/>
          <w:cols w:space="708"/>
          <w:docGrid w:linePitch="360"/>
          <w:type w:val="continuous"/>
        </w:sectPr>
      </w:pPr>
    </w:p>
    <w:br/>
    <w:p>
      <w:pPr>
        <w:pStyle w:val="P_Dates"/>
      </w:pPr>
      <w:r>
        <w:t>FRIDAY, MARCH 16, 2018</w:t>
      </w:r>
    </w:p>
    <w:p>
      <w:pPr>
        <w:pStyle w:val="P_Section"/>
        <w:ind w:left="550" w:hanging="0"/>
      </w:pPr>
      <w:r>
        <w:t>OVERVIEW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3:00 p.m. - 5:00 p.m.</w:t>
      </w:r>
      <w:r>
        <w:rPr/>
        <w:tab/>
      </w:r>
      <w:r>
        <w:rPr>
          <w:b/>
        </w:rPr>
        <w:t>Board of Directors Meeting</w:t>
      </w:r>
      <w:br/>
      <w:r>
        <w:rPr>
          <w:i/>
        </w:rPr>
        <w:t xml:space="preserve">Location: Georgian Bay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3:00 p.m. - 7:30 p.m.</w:t>
      </w:r>
      <w:r>
        <w:rPr/>
        <w:tab/>
      </w:r>
      <w:r>
        <w:rPr>
          <w:b/>
        </w:rPr>
        <w:t>Registration/Information Desk Hours</w:t>
      </w:r>
      <w:br/>
      <w:r>
        <w:rPr>
          <w:i/>
        </w:rPr>
        <w:t xml:space="preserve">Location: Great Lakes Foyer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6:00 p.m. - 7:30 p.m.</w:t>
      </w:r>
      <w:r>
        <w:rPr/>
        <w:tab/>
      </w:r>
      <w:r>
        <w:rPr>
          <w:b/>
        </w:rPr>
        <w:t>Exhibit Hall Hours</w:t>
      </w:r>
      <w:br/>
      <w:r>
        <w:rPr>
          <w:i/>
        </w:rPr>
        <w:t xml:space="preserve">Location: Lake Michigan/Ontario/Erie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6:30 p.m. - 7:30 p.m.</w:t>
      </w:r>
      <w:r>
        <w:rPr/>
        <w:tab/>
      </w:r>
      <w:r>
        <w:rPr>
          <w:b/>
        </w:rPr>
        <w:t>Welcome Reception in Exhibit Hall</w:t>
      </w:r>
      <w:br/>
      <w:r>
        <w:rPr>
          <w:i/>
        </w:rPr>
        <w:t xml:space="preserve">Location: Lake Michigan/Ontario/Erie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7:30 p.m. - 9:30 p.m.</w:t>
      </w:r>
      <w:r>
        <w:rPr/>
        <w:tab/>
      </w:r>
      <w:r>
        <w:rPr>
          <w:b/>
        </w:rPr>
        <w:t>WRA Annual Dinner</w:t>
      </w:r>
      <w:br/>
      <w:r>
        <w:rPr>
          <w:i/>
        </w:rPr>
        <w:t xml:space="preserve">Location: Wisconsin Room</w:t>
      </w:r>
    </w:p>
    <w:br/>
    <w:p>
      <w:pPr>
        <w:pStyle w:val="P_Section"/>
        <w:ind w:left="550" w:hanging="0"/>
      </w:pPr>
      <w:r>
        <w:rPr>
          <w:rPr/>
        </w:rPr>
        <w:t>GENERAL SESSION</w:t>
      </w:r>
    </w:p>
    <w:p>
      <w:pPr>
        <w:pStyle w:val="P_Normal"/>
        <w:ind w:left="2750" w:hanging="2200"/>
      </w:pPr>
      <w:r>
        <w:rPr>
          <w:b/>
        </w:rPr>
        <w:t xml:space="preserve">5:00 p.m. - 5:15 p.m.</w:t>
      </w:r>
      <w:r>
        <w:tab/>
      </w:r>
      <w:r>
        <w:rPr>
          <w:b/>
        </w:rPr>
        <w:t>Opening Remarks</w:t>
      </w:r>
    </w:p>
    <w:p>
      <w:pPr>
        <w:pStyle w:val="P_Subtext"/>
        <w:ind w:left="2750" w:hanging="0"/>
      </w:pPr>
      <w:r>
        <w:t xml:space="preserve">President:       </w:t>
      </w:r>
      <w:r>
        <w:tab/>
      </w:r>
      <w:r>
        <w:t>Daniel G. Malone, MD, RMSK, FACR</w:t>
      </w:r>
      <w:r>
        <w:br/>
      </w:r>
      <w:r>
        <w:tab/>
      </w:r>
      <w:r>
        <w:tab/>
      </w:r>
      <w:r>
        <w:t>Medical College of Wisconsin (Faculty)</w:t>
      </w:r>
    </w:p>
    <w:p>
      <w:pPr>
        <w:pStyle w:val="P_Normal"/>
        <w:ind w:left="2750" w:hanging="2200"/>
      </w:pPr>
      <w:r>
        <w:rPr>
          <w:b/>
        </w:rPr>
        <w:t xml:space="preserve">5:15 p.m. - 6:15 p.m.</w:t>
      </w:r>
      <w:r>
        <w:tab/>
      </w:r>
      <w:r>
        <w:rPr>
          <w:b/>
        </w:rPr>
        <w:t>Axial Spondyloarthritis: New classifications and new therapies</w:t>
      </w:r>
    </w:p>
    <w:p>
      <w:pPr>
        <w:pStyle w:val="P_Subtext"/>
        <w:ind w:left="2750" w:hanging="0"/>
      </w:pPr>
      <w:r>
        <w:t xml:space="preserve">Speaker:         </w:t>
      </w:r>
      <w:r>
        <w:tab/>
      </w:r>
      <w:r>
        <w:t>Eric M. Ruderman, MD</w:t>
      </w:r>
      <w:r>
        <w:br/>
      </w:r>
      <w:r>
        <w:tab/>
      </w:r>
      <w:r>
        <w:tab/>
      </w:r>
      <w:r>
        <w:t>Northwestern University</w:t>
      </w:r>
    </w:p>
    <w:p>
      <w:pPr>
        <w:pStyle w:val="P_Normal"/>
        <w:ind w:left="2750" w:hanging="2200"/>
      </w:pPr>
      <w:r>
        <w:rPr>
          <w:b/>
        </w:rPr>
        <w:t xml:space="preserve">6:15 p.m. - 6:30 p.m.</w:t>
      </w:r>
      <w:r>
        <w:tab/>
      </w:r>
      <w:r>
        <w:rPr>
          <w:b/>
        </w:rPr>
        <w:t>Q&amp;A Session</w:t>
      </w:r>
    </w:p>
    <w:p>
      <w:pPr>
        <w:pStyle w:val="P_Normal"/>
        <w:ind w:left="2750" w:hanging="2200"/>
      </w:pPr>
      <w:r>
        <w:rPr>
          <w:b/>
        </w:rPr>
        <w:t xml:space="preserve">7:30 p.m. - 9:30 p.m.</w:t>
      </w:r>
      <w:r>
        <w:tab/>
      </w:r>
      <w:r>
        <w:rPr>
          <w:b/>
        </w:rPr>
        <w:t>WRA Annual Dinner</w:t>
      </w:r>
    </w:p>
    <w:p>
      <w:pPr>
        <w:pStyle w:val="P_Subtext"/>
        <w:ind w:left="2750" w:hanging="0"/>
      </w:pPr>
      <w:r>
        <w:rPr>
          <w:i/>
        </w:rPr>
        <w:t>Location: Wisconsin Room</w:t>
      </w:r>
    </w:p>
    <w:br/>
    <w:p>
      <w:pPr>
        <w:pStyle w:val="P_Dates"/>
      </w:pPr>
      <w:r>
        <w:t>SATURDAY, MARCH 17, 2018</w:t>
      </w:r>
    </w:p>
    <w:p>
      <w:pPr>
        <w:pStyle w:val="P_Section"/>
        <w:ind w:left="550" w:hanging="0"/>
      </w:pPr>
      <w:r>
        <w:t>OVERVIEW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7:00 a.m. - 3:30 p.m.</w:t>
      </w:r>
      <w:r>
        <w:rPr/>
        <w:tab/>
      </w:r>
      <w:r>
        <w:rPr>
          <w:b/>
        </w:rPr>
        <w:t>Registration/Information Desk Hours</w:t>
      </w:r>
      <w:br/>
      <w:r>
        <w:rPr>
          <w:i/>
        </w:rPr>
        <w:t xml:space="preserve">Location: Great Lakes Foyer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7:30 a.m. - 11:30 a.m.</w:t>
      </w:r>
      <w:r>
        <w:rPr/>
        <w:tab/>
      </w:r>
      <w:r>
        <w:rPr>
          <w:b/>
        </w:rPr>
        <w:t>Exhibit Hall Hours</w:t>
      </w:r>
      <w:br/>
      <w:r>
        <w:rPr>
          <w:i/>
        </w:rPr>
        <w:t xml:space="preserve">Location: Lake Michigan/Ontario/Erie</w:t>
      </w:r>
    </w:p>
    <w:p>
      <w:pPr>
        <w:pStyle w:val="P_Normal"/>
        <w:spacing w:before="0" w:after="0"/>
        <w:ind w:left="2750" w:hanging="2200"/>
      </w:pPr>
      <w:r>
        <w:rPr>
          <w:b/>
        </w:rPr>
        <w:t xml:space="preserve">7:30 a.m. - 8:30 a.m.</w:t>
      </w:r>
      <w:r>
        <w:rPr/>
        <w:tab/>
      </w:r>
      <w:r>
        <w:rPr>
          <w:b/>
        </w:rPr>
        <w:t>Continental Breakfast in Exhibitor Hall</w:t>
      </w:r>
    </w:p>
    <w:br/>
    <w:p>
      <w:pPr>
        <w:pStyle w:val="P_Section"/>
        <w:ind w:left="550" w:hanging="0"/>
      </w:pPr>
      <w:r>
        <w:rPr>
          <w:rPr/>
        </w:rPr>
        <w:t>GENERAL SESSION</w:t>
      </w:r>
    </w:p>
    <w:p>
      <w:pPr>
        <w:pStyle w:val="P_Normal"/>
        <w:ind w:left="2750" w:hanging="2200"/>
      </w:pPr>
      <w:r>
        <w:rPr>
          <w:b/>
        </w:rPr>
        <w:t xml:space="preserve">8:30 a.m. - 8:45 a.m.</w:t>
      </w:r>
      <w:r>
        <w:tab/>
      </w:r>
      <w:r>
        <w:rPr>
          <w:b/>
        </w:rPr>
        <w:t>Opening Remarks</w:t>
      </w:r>
    </w:p>
    <w:p>
      <w:pPr>
        <w:pStyle w:val="P_Subtext"/>
        <w:ind w:left="2750" w:hanging="0"/>
      </w:pPr>
      <w:r>
        <w:t xml:space="preserve">President:       </w:t>
      </w:r>
      <w:r>
        <w:tab/>
      </w:r>
      <w:r>
        <w:t>Daniel G. Malone, MD, RMSK, FACR</w:t>
      </w:r>
      <w:r>
        <w:br/>
      </w:r>
      <w:r>
        <w:tab/>
      </w:r>
      <w:r>
        <w:tab/>
      </w:r>
      <w:r>
        <w:t>Medical College of Wisconsin (Faculty)</w:t>
      </w:r>
    </w:p>
    <w:p>
      <w:pPr>
        <w:pStyle w:val="P_Normal"/>
        <w:ind w:left="2750" w:hanging="2200"/>
      </w:pPr>
      <w:r>
        <w:rPr>
          <w:b/>
        </w:rPr>
        <w:t xml:space="preserve">8:45 a.m. - 9:45 a.m.</w:t>
      </w:r>
      <w:r>
        <w:tab/>
      </w:r>
      <w:r>
        <w:rPr>
          <w:b/>
        </w:rPr>
        <w:t>Osteoarthritis and the Role of Crystals</w:t>
      </w:r>
    </w:p>
    <w:p>
      <w:pPr>
        <w:pStyle w:val="P_Subtext"/>
        <w:ind w:left="2750" w:hanging="0"/>
      </w:pPr>
      <w:r>
        <w:t xml:space="preserve">Speaker:         </w:t>
      </w:r>
      <w:r>
        <w:tab/>
      </w:r>
      <w:r>
        <w:t>Ann K. Rosenthal, MD, FACP</w:t>
      </w:r>
      <w:r>
        <w:br/>
      </w:r>
      <w:r>
        <w:tab/>
      </w:r>
      <w:r>
        <w:tab/>
      </w:r>
      <w:r>
        <w:t>Medical College of Wisconsin</w:t>
      </w:r>
    </w:p>
    <w:p>
      <w:pPr>
        <w:pStyle w:val="P_Normal"/>
        <w:ind w:left="2750" w:hanging="2200"/>
      </w:pPr>
      <w:r>
        <w:rPr>
          <w:b/>
        </w:rPr>
        <w:t xml:space="preserve">9:45 a.m. - 10:00 a.m.</w:t>
      </w:r>
      <w:r>
        <w:tab/>
      </w:r>
      <w:r>
        <w:rPr>
          <w:b/>
        </w:rPr>
        <w:t>Q&amp;A Session</w:t>
      </w:r>
    </w:p>
    <w:p>
      <w:pPr>
        <w:pStyle w:val="P_Normal"/>
        <w:ind w:left="2750" w:hanging="2200"/>
      </w:pPr>
      <w:r>
        <w:rPr>
          <w:b/>
        </w:rPr>
        <w:t xml:space="preserve">10:00 a.m. - 10:30 a.m.</w:t>
      </w:r>
      <w:r>
        <w:tab/>
      </w:r>
      <w:r>
        <w:rPr>
          <w:b/>
        </w:rPr>
        <w:t>PBMs and the Rebate System</w:t>
      </w:r>
    </w:p>
    <w:p>
      <w:pPr>
        <w:pStyle w:val="P_Subtext"/>
        <w:ind w:left="2750" w:hanging="0"/>
      </w:pPr>
      <w:r>
        <w:t xml:space="preserve">Speaker:         </w:t>
      </w:r>
      <w:r>
        <w:tab/>
      </w:r>
      <w:r>
        <w:t>Madelaine A. Feldman, MD, FACR</w:t>
      </w:r>
      <w:r>
        <w:br/>
      </w:r>
      <w:r>
        <w:tab/>
      </w:r>
      <w:r>
        <w:tab/>
      </w:r>
      <w:r>
        <w:t>The Rheumatology Group</w:t>
      </w:r>
    </w:p>
    <w:p>
      <w:pPr>
        <w:pStyle w:val="P_Normal"/>
        <w:ind w:left="2750" w:hanging="2200"/>
      </w:pPr>
      <w:r>
        <w:rPr>
          <w:b/>
        </w:rPr>
        <w:t xml:space="preserve">10:30 a.m. - 11:15 a.m.</w:t>
      </w:r>
      <w:r>
        <w:tab/>
      </w:r>
      <w:r>
        <w:rPr>
          <w:b/>
        </w:rPr>
        <w:t>Break &amp; Networking Session in Exhibit Hall</w:t>
      </w:r>
    </w:p>
    <w:p>
      <w:pPr>
        <w:pStyle w:val="P_Subtext"/>
        <w:ind w:left="2750" w:hanging="0"/>
      </w:pPr>
      <w:r>
        <w:rPr>
          <w:i/>
        </w:rPr>
        <w:t>Location: Lake Michigan/Ontario/Erie</w:t>
      </w:r>
    </w:p>
    <w:p>
      <w:pPr>
        <w:pStyle w:val="P_Normal"/>
        <w:ind w:left="2750" w:hanging="2200"/>
      </w:pPr>
      <w:r>
        <w:rPr>
          <w:b/>
        </w:rPr>
        <w:t xml:space="preserve">11:15 a.m. - 12:00 p.m.</w:t>
      </w:r>
      <w:r>
        <w:tab/>
      </w:r>
      <w:r>
        <w:rPr>
          <w:b/>
        </w:rPr>
        <w:t>Update on the Science of Chronic Pain and the Management of Fibromyalgia</w:t>
      </w:r>
    </w:p>
    <w:p>
      <w:pPr>
        <w:pStyle w:val="P_Subtext"/>
        <w:ind w:left="2750" w:hanging="0"/>
      </w:pPr>
      <w:r>
        <w:t xml:space="preserve">Speaker:         </w:t>
      </w:r>
      <w:r>
        <w:tab/>
      </w:r>
      <w:r>
        <w:t>Daniel J. Clauw, MD</w:t>
      </w:r>
      <w:r>
        <w:br/>
      </w:r>
      <w:r>
        <w:tab/>
      </w:r>
      <w:r>
        <w:tab/>
      </w:r>
      <w:r>
        <w:t>University of Michigan Health System</w:t>
      </w:r>
    </w:p>
    <w:p>
      <w:pPr>
        <w:pStyle w:val="P_Normal"/>
        <w:ind w:left="2750" w:hanging="2200"/>
      </w:pPr>
      <w:r>
        <w:rPr>
          <w:b/>
        </w:rPr>
        <w:t xml:space="preserve">12:00 p.m. - 12:30 p.m.</w:t>
      </w:r>
      <w:r>
        <w:tab/>
      </w:r>
      <w:r>
        <w:rPr>
          <w:b/>
        </w:rPr>
        <w:t>Advocacy or Practice Management Update Lecture</w:t>
      </w:r>
    </w:p>
    <w:p>
      <w:pPr>
        <w:pStyle w:val="P_Subtext"/>
        <w:ind w:left="2750" w:hanging="0"/>
      </w:pPr>
      <w:r>
        <w:t xml:space="preserve">Speaker:         </w:t>
      </w:r>
      <w:r>
        <w:tab/>
      </w:r>
      <w:r>
        <w:t>Tim L. Bartholow, MD</w:t>
      </w:r>
      <w:r>
        <w:br/>
      </w:r>
      <w:r>
        <w:tab/>
      </w:r>
      <w:r>
        <w:tab/>
      </w:r>
      <w:r>
        <w:t>WEA Trust Insurance Company</w:t>
      </w:r>
    </w:p>
    <w:p>
      <w:pPr>
        <w:pStyle w:val="P_Normal"/>
        <w:ind w:left="2750" w:hanging="2200"/>
      </w:pPr>
      <w:r>
        <w:rPr>
          <w:b/>
        </w:rPr>
        <w:t xml:space="preserve">12:30 p.m. - 1:30 p.m.</w:t>
      </w:r>
      <w:r>
        <w:tab/>
      </w:r>
      <w:r>
        <w:rPr>
          <w:b/>
        </w:rPr>
        <w:t>Industry Satellite Symposium Lunch</w:t>
      </w:r>
    </w:p>
    <w:p>
      <w:pPr>
        <w:pStyle w:val="P_Subtext"/>
        <w:ind w:left="2750" w:hanging="0"/>
      </w:pPr>
      <w:r>
        <w:rPr>
          <w:i/>
        </w:rPr>
        <w:t>Location: Lake Huron</w:t>
      </w:r>
    </w:p>
    <w:p>
      <w:pPr>
        <w:pStyle w:val="P_Normal"/>
        <w:ind w:left="2750" w:hanging="2200"/>
      </w:pPr>
      <w:r>
        <w:rPr>
          <w:b/>
        </w:rPr>
        <w:t xml:space="preserve">1:30 p.m. - 2:15 p.m.</w:t>
      </w:r>
      <w:r>
        <w:tab/>
      </w:r>
      <w:r>
        <w:rPr>
          <w:b/>
        </w:rPr>
        <w:t>Osteoporosis: Where Are We Now and Where Are We Going?</w:t>
      </w:r>
    </w:p>
    <w:p>
      <w:pPr>
        <w:pStyle w:val="P_Subtext"/>
        <w:ind w:left="2750" w:hanging="0"/>
      </w:pPr>
      <w:r>
        <w:t xml:space="preserve">Speaker:         </w:t>
      </w:r>
      <w:r>
        <w:tab/>
      </w:r>
      <w:r>
        <w:t>Karen E. Hansen, MD, MS</w:t>
      </w:r>
      <w:r>
        <w:br/>
      </w:r>
      <w:r>
        <w:tab/>
      </w:r>
      <w:r>
        <w:tab/>
      </w:r>
      <w:r>
        <w:t>University of Wisconsin</w:t>
      </w:r>
    </w:p>
    <w:p>
      <w:pPr>
        <w:pStyle w:val="P_Normal"/>
        <w:ind w:left="2750" w:hanging="2200"/>
      </w:pPr>
      <w:r>
        <w:rPr>
          <w:b/>
        </w:rPr>
        <w:t xml:space="preserve">2:15 p.m. - 3:00 p.m.</w:t>
      </w:r>
      <w:r>
        <w:tab/>
      </w:r>
      <w:r>
        <w:rPr>
          <w:b/>
        </w:rPr>
        <w:t>Opting Out of Medicare</w:t>
      </w:r>
    </w:p>
    <w:p>
      <w:pPr>
        <w:pStyle w:val="P_Subtext"/>
        <w:ind w:left="2750" w:hanging="0"/>
      </w:pPr>
      <w:r>
        <w:t xml:space="preserve">Speaker:         </w:t>
      </w:r>
      <w:r>
        <w:tab/>
      </w:r>
      <w:r>
        <w:t>Ellen W. McKnight, MD</w:t>
      </w:r>
      <w:r>
        <w:br/>
      </w:r>
      <w:r>
        <w:tab/>
      </w:r>
      <w:r>
        <w:tab/>
      </w:r>
      <w:r>
        <w:t>Summit Arthritis &amp; Infusion</w:t>
      </w:r>
    </w:p>
    <w:p>
      <w:pPr>
        <w:pStyle w:val="P_Normal"/>
        <w:ind w:left="2750" w:hanging="2200"/>
      </w:pPr>
      <w:r>
        <w:rPr>
          <w:b/>
        </w:rPr>
        <w:t xml:space="preserve">3:00 p.m. - 3:15 p.m.</w:t>
      </w:r>
      <w:r>
        <w:tab/>
      </w:r>
      <w:r>
        <w:rPr>
          <w:b/>
        </w:rPr>
        <w:t>Annual Business Meeting</w:t>
      </w:r>
    </w:p>
    <w:p>
      <w:pPr>
        <w:pStyle w:val="P_Normal"/>
        <w:ind w:left="2750" w:hanging="2200"/>
      </w:pPr>
      <w:r>
        <w:rPr>
          <w:b/>
        </w:rPr>
        <w:t xml:space="preserve">3:15 p.m. - 3:15 p.m.</w:t>
      </w:r>
      <w:r>
        <w:tab/>
      </w:r>
      <w:r>
        <w:rPr>
          <w:b/>
        </w:rPr>
        <w:t>Adjourn</w:t>
      </w:r>
    </w:p>
    <w:p>
      <w:pPr>
        <w:sectPr>
          <w:pgMar w:top="720" w:right="720" w:bottom="720" w:left="720" w:gutter="0"/>
          <w:pgSz w:w="12240" w:h="15840" w:orient="portrait" w:code="240"/>
          <w:cols w:space="216" w:num="1" w:sep="false"/>
          <w:docGrid w:linePitch="360"/>
          <w:type w:val="continuous"/>
        </w:sectPr>
      </w:pPr>
    </w:p>
  </w:body>
</w:document>
</file>

<file path=word/settings.xml><?xml version="1.0" encoding="utf-8"?>
<w:settings xmlns:w="http://schemas.openxmlformats.org/wordprocessingml/2006/main">
  <w:defaultTabStop w:val="550"/>
</w:settings>
</file>

<file path=word/styles.xml><?xml version="1.0" encoding="utf-8"?>
<w:styles xmlns:w="http://schemas.openxmlformats.org/wordprocessingml/2006/main">
  <w:style w:type="paragraph" w:styleId="P_Title" w:default="false" w:customStyle="true">
    <w:autoRedefine w:val="off"/>
    <w:basedOn w:val="Normal"/>
    <w:locked w:val="off"/>
    <w:qFormat w:val="on"/>
    <w:hidden w:val="off"/>
    <w:semiHidden w:val="off"/>
    <w:name w:val="P_Title"/>
    <w:next w:val="Normal"/>
    <w:uiPriority w:val="1"/>
    <w:unhideWhenUsed w:val="on"/>
    <w:rPr>
      <w:b w:val="true"/>
      <w:rFonts w:ascii="Arial" w:hAnsi="Arial" w:cs="Arial"/>
      <w:sz w:val="28"/>
      <w:i w:val="false"/>
      <w:pPr>
        <w:jc w:val="center"/>
      </w:pPr>
    </w:rPr>
  </w:style>
  <w:style w:type="paragraph" w:styleId="P_SubTitle" w:default="false" w:customStyle="true">
    <w:autoRedefine w:val="off"/>
    <w:basedOn w:val="Normal"/>
    <w:locked w:val="off"/>
    <w:qFormat w:val="on"/>
    <w:hidden w:val="off"/>
    <w:semiHidden w:val="off"/>
    <w:name w:val="P_SubTitle"/>
    <w:next w:val="Normal"/>
    <w:uiPriority w:val="1"/>
    <w:unhideWhenUsed w:val="on"/>
    <w:rPr>
      <w:b w:val="false"/>
      <w:rFonts w:ascii="Arial" w:hAnsi="Arial" w:cs="Arial"/>
      <w:sz w:val="28"/>
      <w:pPr>
        <w:jc w:val="center"/>
      </w:pPr>
    </w:rPr>
  </w:style>
  <w:style w:type="paragraph" w:styleId="P_Normal" w:default="false" w:customStyle="true">
    <w:autoRedefine w:val="off"/>
    <w:basedOn w:val="Normal"/>
    <w:locked w:val="off"/>
    <w:qFormat w:val="on"/>
    <w:hidden w:val="off"/>
    <w:semiHidden w:val="off"/>
    <w:name w:val="P_Normal"/>
    <w:next w:val="Normal"/>
    <w:uiPriority w:val="1"/>
    <w:unhideWhenUsed w:val="on"/>
    <w:rPr>
      <w:b w:val="false"/>
      <w:rFonts w:ascii="Arial" w:hAnsi="Arial" w:cs="Arial"/>
      <w:sz w:val="18"/>
      <w:pPr>
        <w:spacing w:before="200" w:after="0"/>
        <w:jc w:val="left"/>
      </w:pPr>
    </w:rPr>
  </w:style>
  <w:style w:type="paragraph" w:styleId="P_Section" w:default="false" w:customStyle="true">
    <w:autoRedefine w:val="off"/>
    <w:basedOn w:val="Normal"/>
    <w:locked w:val="off"/>
    <w:qFormat w:val="on"/>
    <w:hidden w:val="off"/>
    <w:semiHidden w:val="off"/>
    <w:name w:val="P_Section"/>
    <w:next w:val="Normal"/>
    <w:uiPriority w:val="1"/>
    <w:unhideWhenUsed w:val="on"/>
    <w:rPr>
      <w:color w:val="white"/>
      <w:shd w:color="white" w:fill="black"/>
      <w:b w:val="true"/>
      <w:rFonts w:ascii="Arial Black" w:hAnsi="Arial Black" w:cs="Arial Black"/>
      <w:sz w:val="20"/>
      <w:pPr>
        <w:jc w:val="left"/>
      </w:pPr>
    </w:rPr>
  </w:style>
  <w:style w:type="paragraph" w:styleId="P_Subtext" w:default="false" w:customStyle="true">
    <w:autoRedefine w:val="off"/>
    <w:basedOn w:val="Normal"/>
    <w:locked w:val="off"/>
    <w:qFormat w:val="on"/>
    <w:hidden w:val="off"/>
    <w:semiHidden w:val="off"/>
    <w:name w:val="P_Subtext"/>
    <w:next w:val="Normal"/>
    <w:uiPriority w:val="1"/>
    <w:unhideWhenUsed w:val="on"/>
    <w:rPr>
      <w:b w:val="false"/>
      <w:rFonts w:ascii="Arial" w:hAnsi="Arial" w:cs="Arial"/>
      <w:sz w:val="16"/>
      <w:pPr>
        <w:spacing w:before="0" w:after="0"/>
        <w:jc w:val="left"/>
      </w:pPr>
    </w:rPr>
  </w:style>
  <w:style w:type="paragraph" w:styleId="P_Dates" w:default="false" w:customStyle="true">
    <w:autoRedefine w:val="off"/>
    <w:basedOn w:val="Normal"/>
    <w:locked w:val="off"/>
    <w:qFormat w:val="on"/>
    <w:hidden w:val="off"/>
    <w:semiHidden w:val="off"/>
    <w:name w:val="P_Dates"/>
    <w:next w:val="Normal"/>
    <w:uiPriority w:val="1"/>
    <w:unhideWhenUsed w:val="on"/>
    <w:rPr>
      <w:b w:val="true"/>
      <w:rFonts w:ascii="Arial Black" w:hAnsi="Arial Black" w:cs="Arial Black"/>
      <w:sz w:val="24"/>
      <w:pPr>
        <w:jc w:val="left"/>
      </w:pPr>
    </w:rPr>
  </w:style>
  <w:style w:type="paragraph" w:styleId="P_Headline" w:default="false" w:customStyle="true">
    <w:autoRedefine w:val="off"/>
    <w:basedOn w:val="Normal"/>
    <w:locked w:val="off"/>
    <w:qFormat w:val="on"/>
    <w:hidden w:val="off"/>
    <w:semiHidden w:val="off"/>
    <w:name w:val="P_Headline"/>
    <w:next w:val="Normal"/>
    <w:uiPriority w:val="1"/>
    <w:unhideWhenUsed w:val="on"/>
    <w:rPr>
      <w:b w:val="false"/>
      <w:rFonts w:ascii="Arial" w:hAnsi="Arial" w:cs="Arial"/>
      <w:sz w:val="20"/>
      <w:i w:val="false"/>
      <w:pPr>
        <w:jc w:val="center"/>
      </w:pPr>
    </w:rPr>
  </w:style>
  <w:style w:type="paragraph" w:styleId="P_ConcurrentSession" w:default="false" w:customStyle="true">
    <w:autoRedefine w:val="off"/>
    <w:basedOn w:val="Normal"/>
    <w:locked w:val="off"/>
    <w:qFormat w:val="on"/>
    <w:hidden w:val="off"/>
    <w:semiHidden w:val="off"/>
    <w:name w:val="P_ConcurrentSession"/>
    <w:next w:val="Normal"/>
    <w:uiPriority w:val="1"/>
    <w:unhideWhenUsed w:val="on"/>
    <w:rPr>
      <w:b w:val="true"/>
      <w:rFonts w:ascii="Arial Black" w:hAnsi="Arial Black" w:cs="Arial Black"/>
      <w:sz w:val="20"/>
      <w:pPr>
        <w:jc w:val="left"/>
      </w:pPr>
    </w:rPr>
  </w:style>
  <w:style w:type="paragraph" w:styleId="WJW_TablesTitles" w:default="false" w:customStyle="true">
    <w:autoRedefine w:val="off"/>
    <w:basedOn w:val="Normal"/>
    <w:locked w:val="off"/>
    <w:qFormat w:val="on"/>
    <w:hidden w:val="off"/>
    <w:semiHidden w:val="off"/>
    <w:name w:val="WJW_TablesTitles"/>
    <w:next w:val="Normal"/>
    <w:uiPriority w:val="1"/>
    <w:unhideWhenUsed w:val="on"/>
    <w:rPr>
      <w:b w:val="true"/>
      <w:rFonts w:ascii="Arial Narrow" w:hAnsi="Arial Narrow" w:cs="Arial Narrow"/>
      <w:sz w:val="20"/>
      <w:pPr>
        <w:jc w:val="center"/>
      </w:pPr>
    </w:rPr>
  </w:style>
  <w:style w:type="paragraph" w:styleId="P_Arial10" w:default="false" w:customStyle="true">
    <w:autoRedefine w:val="off"/>
    <w:basedOn w:val="Normal"/>
    <w:locked w:val="off"/>
    <w:qFormat w:val="on"/>
    <w:hidden w:val="off"/>
    <w:semiHidden w:val="off"/>
    <w:name w:val="P_Arial10"/>
    <w:next w:val="Normal"/>
    <w:uiPriority w:val="1"/>
    <w:unhideWhenUsed w:val="on"/>
    <w:rPr>
      <w:rFonts w:ascii="Arial" w:hAnsi="Arial" w:cs="Arial"/>
      <w:sz w:val="20"/>
      <w:pPr>
        <w:jc w:val="left"/>
      </w:pPr>
    </w:rPr>
  </w:style>
  <w:style w:type="paragraph" w:styleId="P_AbstractsReport" w:default="false" w:customStyle="true">
    <w:autoRedefine w:val="off"/>
    <w:basedOn w:val="Normal"/>
    <w:locked w:val="off"/>
    <w:qFormat w:val="on"/>
    <w:hidden w:val="off"/>
    <w:semiHidden w:val="off"/>
    <w:name w:val="P_AbstractsReport"/>
    <w:next w:val="Normal"/>
    <w:uiPriority w:val="1"/>
    <w:unhideWhenUsed w:val="on"/>
    <w:rPr>
      <w:rFonts w:ascii="Arial" w:hAnsi="Arial" w:cs="Arial"/>
      <w:sz w:val="20"/>
      <w:pPr>
        <w:spacing w:before="200" w:after="0"/>
        <w:jc w:val="left"/>
      </w:pPr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f27960fe1fd402b" /><Relationship Type="http://schemas.openxmlformats.org/officeDocument/2006/relationships/styles" Target="/word/styles.xml" Id="Ra193f1640be64b6b" /></Relationships>
</file>