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822" w:rsidRDefault="00531E1B" w:rsidP="00393FB3">
      <w:pPr>
        <w:ind w:firstLine="720"/>
      </w:pPr>
      <w:r>
        <w:rPr>
          <w:noProof/>
        </w:rPr>
        <w:drawing>
          <wp:inline distT="0" distB="0" distL="0" distR="0">
            <wp:extent cx="6547485" cy="1024255"/>
            <wp:effectExtent l="0" t="0" r="571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547485" cy="1024255"/>
                    </a:xfrm>
                    <a:prstGeom prst="rect">
                      <a:avLst/>
                    </a:prstGeom>
                    <a:noFill/>
                  </pic:spPr>
                </pic:pic>
              </a:graphicData>
            </a:graphic>
          </wp:inline>
        </w:drawing>
      </w:r>
      <w:r w:rsidR="00393FB3">
        <w:t xml:space="preserve">     </w:t>
      </w:r>
    </w:p>
    <w:p w:rsidR="00585822" w:rsidRPr="00B30653" w:rsidRDefault="00B87EC5" w:rsidP="00585822">
      <w:pPr>
        <w:jc w:val="center"/>
        <w:rPr>
          <w:b/>
        </w:rPr>
      </w:pPr>
      <w:r w:rsidRPr="00B87EC5">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192.75pt;margin-top:10.5pt;width:344.3pt;height:193.5pt;z-index:25165772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" stroked="f">
            <v:textbox>
              <w:txbxContent>
                <w:p w:rsidR="00396AA8" w:rsidRPr="008936A2" w:rsidRDefault="00396AA8" w:rsidP="008936A2">
                  <w:pPr>
                    <w:jc w:val="center"/>
                    <w:rPr>
                      <w:rFonts w:ascii="Arial Black" w:hAnsi="Arial Black"/>
                      <w:sz w:val="36"/>
                      <w:szCs w:val="36"/>
                    </w:rPr>
                  </w:pPr>
                  <w:r w:rsidRPr="008936A2">
                    <w:rPr>
                      <w:b/>
                      <w:sz w:val="36"/>
                      <w:szCs w:val="36"/>
                    </w:rPr>
                    <w:t xml:space="preserve"> </w:t>
                  </w:r>
                  <w:r>
                    <w:rPr>
                      <w:rFonts w:ascii="Arial Black" w:hAnsi="Arial Black"/>
                      <w:b/>
                      <w:sz w:val="36"/>
                      <w:szCs w:val="36"/>
                    </w:rPr>
                    <w:t>“</w:t>
                  </w:r>
                  <w:r>
                    <w:rPr>
                      <w:rFonts w:ascii="Arial Black" w:hAnsi="Arial Black"/>
                      <w:sz w:val="36"/>
                      <w:szCs w:val="36"/>
                    </w:rPr>
                    <w:t>Pediatric Oral Pathology and Oral Medicine</w:t>
                  </w:r>
                  <w:r w:rsidRPr="008936A2">
                    <w:rPr>
                      <w:rFonts w:ascii="Arial Black" w:hAnsi="Arial Black"/>
                      <w:sz w:val="36"/>
                      <w:szCs w:val="36"/>
                    </w:rPr>
                    <w:t>.”</w:t>
                  </w:r>
                </w:p>
                <w:p w:rsidR="00396AA8" w:rsidRPr="008936A2" w:rsidRDefault="00396AA8" w:rsidP="008936A2">
                  <w:pPr>
                    <w:jc w:val="center"/>
                    <w:rPr>
                      <w:rFonts w:ascii="Arial Black" w:hAnsi="Arial Black"/>
                      <w:sz w:val="36"/>
                      <w:szCs w:val="36"/>
                    </w:rPr>
                  </w:pPr>
                  <w:r>
                    <w:rPr>
                      <w:rFonts w:ascii="Arial Black" w:hAnsi="Arial Black"/>
                      <w:sz w:val="36"/>
                      <w:szCs w:val="36"/>
                    </w:rPr>
                    <w:t>With Dr. Andrew Sonis</w:t>
                  </w:r>
                </w:p>
                <w:p w:rsidR="00396AA8" w:rsidRDefault="00396AA8" w:rsidP="008936A2">
                  <w:pPr>
                    <w:jc w:val="center"/>
                    <w:rPr>
                      <w:rFonts w:ascii="Arial" w:hAnsi="Arial"/>
                      <w:sz w:val="28"/>
                      <w:szCs w:val="28"/>
                    </w:rPr>
                  </w:pPr>
                </w:p>
                <w:p w:rsidR="00396AA8" w:rsidRDefault="00396AA8" w:rsidP="008936A2">
                  <w:pPr>
                    <w:jc w:val="center"/>
                    <w:rPr>
                      <w:b/>
                      <w:sz w:val="28"/>
                      <w:szCs w:val="28"/>
                    </w:rPr>
                  </w:pPr>
                </w:p>
                <w:p w:rsidR="00396AA8" w:rsidRPr="008936A2" w:rsidRDefault="00396AA8" w:rsidP="00BC3D9A">
                  <w:pPr>
                    <w:jc w:val="center"/>
                    <w:rPr>
                      <w:i/>
                      <w:sz w:val="28"/>
                      <w:szCs w:val="28"/>
                    </w:rPr>
                  </w:pPr>
                  <w:r>
                    <w:rPr>
                      <w:i/>
                      <w:sz w:val="28"/>
                      <w:szCs w:val="28"/>
                    </w:rPr>
                    <w:t>Stay current on the latest information!!</w:t>
                  </w:r>
                </w:p>
                <w:p w:rsidR="00396AA8" w:rsidRDefault="00396AA8" w:rsidP="00101E44">
                  <w:pPr>
                    <w:jc w:val="center"/>
                    <w:rPr>
                      <w:b/>
                      <w:sz w:val="28"/>
                      <w:szCs w:val="28"/>
                    </w:rPr>
                  </w:pPr>
                  <w:r>
                    <w:rPr>
                      <w:b/>
                      <w:sz w:val="28"/>
                      <w:szCs w:val="28"/>
                    </w:rPr>
                    <w:t>Friday April 24, 2015</w:t>
                  </w:r>
                </w:p>
                <w:p w:rsidR="00803A65" w:rsidRDefault="00803A65" w:rsidP="00101E44">
                  <w:pPr>
                    <w:jc w:val="center"/>
                    <w:rPr>
                      <w:b/>
                      <w:sz w:val="28"/>
                      <w:szCs w:val="28"/>
                    </w:rPr>
                  </w:pPr>
                </w:p>
                <w:p w:rsidR="00803A65" w:rsidRPr="001F3610" w:rsidRDefault="003C746B" w:rsidP="00101E44">
                  <w:pPr>
                    <w:jc w:val="center"/>
                    <w:rPr>
                      <w:b/>
                      <w:sz w:val="28"/>
                      <w:szCs w:val="28"/>
                    </w:rPr>
                  </w:pPr>
                  <w:r>
                    <w:rPr>
                      <w:b/>
                      <w:sz w:val="28"/>
                      <w:szCs w:val="28"/>
                    </w:rPr>
                    <w:t>8.0</w:t>
                  </w:r>
                  <w:r w:rsidR="00803A65">
                    <w:rPr>
                      <w:b/>
                      <w:sz w:val="28"/>
                      <w:szCs w:val="28"/>
                    </w:rPr>
                    <w:t xml:space="preserve"> hours of CE</w:t>
                  </w:r>
                </w:p>
              </w:txbxContent>
            </v:textbox>
          </v:shape>
        </w:pict>
      </w:r>
    </w:p>
    <w:p w:rsidR="001F3610" w:rsidRDefault="001F3610" w:rsidP="001F3610">
      <w:pPr>
        <w:rPr>
          <w:noProof/>
        </w:rPr>
      </w:pPr>
      <w:r>
        <w:rPr>
          <w:noProof/>
        </w:rPr>
        <w:tab/>
      </w:r>
      <w:r w:rsidR="0012052F">
        <w:rPr>
          <w:noProof/>
        </w:rPr>
        <w:drawing>
          <wp:inline distT="0" distB="0" distL="0" distR="0">
            <wp:extent cx="1666875" cy="2494644"/>
            <wp:effectExtent l="0" t="0" r="0" b="127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ry Samson"/>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bwMode="auto">
                    <a:xfrm>
                      <a:off x="0" y="0"/>
                      <a:ext cx="1682834" cy="2518528"/>
                    </a:xfrm>
                    <a:prstGeom prst="rect">
                      <a:avLst/>
                    </a:prstGeom>
                    <a:noFill/>
                    <a:ln>
                      <a:noFill/>
                    </a:ln>
                  </pic:spPr>
                </pic:pic>
              </a:graphicData>
            </a:graphic>
          </wp:inline>
        </w:drawing>
      </w:r>
      <w:r>
        <w:rPr>
          <w:noProof/>
        </w:rPr>
        <w:tab/>
      </w:r>
    </w:p>
    <w:p w:rsidR="00585822" w:rsidRPr="00B30653" w:rsidRDefault="00585822" w:rsidP="00101E44">
      <w:pPr>
        <w:jc w:val="center"/>
        <w:rPr>
          <w:b/>
        </w:rPr>
      </w:pPr>
    </w:p>
    <w:p w:rsidR="00585822" w:rsidRPr="00B30653" w:rsidRDefault="00585822" w:rsidP="00585822">
      <w:pPr>
        <w:jc w:val="center"/>
        <w:rPr>
          <w:b/>
          <w:sz w:val="16"/>
        </w:rPr>
      </w:pPr>
    </w:p>
    <w:p w:rsidR="008041CC" w:rsidRDefault="008041CC" w:rsidP="00585822">
      <w:pPr>
        <w:rPr>
          <w:sz w:val="18"/>
          <w:szCs w:val="18"/>
        </w:rPr>
      </w:pPr>
    </w:p>
    <w:p w:rsidR="00C177EC" w:rsidRDefault="00C177EC" w:rsidP="00C177EC">
      <w:pPr>
        <w:rPr>
          <w:b/>
        </w:rPr>
      </w:pPr>
      <w:r w:rsidRPr="00C177EC">
        <w:rPr>
          <w:b/>
        </w:rPr>
        <w:t>Hopefully, a little bit of something for everyone.  Drawing from his background and experience in pediatric dentistry, oral pathology and medicine, orthodontics, and education, Dr. Sonis will present timely information relevant for the private practi</w:t>
      </w:r>
      <w:r>
        <w:rPr>
          <w:b/>
        </w:rPr>
        <w:t>ti</w:t>
      </w:r>
      <w:r w:rsidRPr="00C177EC">
        <w:rPr>
          <w:b/>
        </w:rPr>
        <w:t>oner as it relates to new products, technologies, and therapeutics.  This will include objective reviews based on the principles of evidenced based medicine combined with the presenter’s personal experiences in the hospital and private practice setting.</w:t>
      </w:r>
      <w:r w:rsidR="00BA1011">
        <w:rPr>
          <w:b/>
        </w:rPr>
        <w:t xml:space="preserve"> The meeting will be held at the beautiful </w:t>
      </w:r>
      <w:r w:rsidR="00735704">
        <w:rPr>
          <w:b/>
        </w:rPr>
        <w:t xml:space="preserve">world class </w:t>
      </w:r>
      <w:r w:rsidR="00BA1011">
        <w:rPr>
          <w:b/>
        </w:rPr>
        <w:t xml:space="preserve">Allison Inn &amp; Spa where you will </w:t>
      </w:r>
      <w:r w:rsidR="001A5550">
        <w:rPr>
          <w:b/>
        </w:rPr>
        <w:t xml:space="preserve">have access to the </w:t>
      </w:r>
      <w:r w:rsidR="00BA1011">
        <w:rPr>
          <w:b/>
        </w:rPr>
        <w:t>majestic wine cou</w:t>
      </w:r>
      <w:r w:rsidR="00510B05">
        <w:rPr>
          <w:b/>
        </w:rPr>
        <w:t xml:space="preserve">ntry here in Newberg, Oregon.  </w:t>
      </w:r>
    </w:p>
    <w:p w:rsidR="00510B05" w:rsidRDefault="00510B05" w:rsidP="00C177EC">
      <w:pPr>
        <w:rPr>
          <w:b/>
        </w:rPr>
      </w:pPr>
    </w:p>
    <w:p w:rsidR="00510B05" w:rsidRPr="00C177EC" w:rsidRDefault="00510B05" w:rsidP="00C177EC">
      <w:pPr>
        <w:rPr>
          <w:b/>
        </w:rPr>
      </w:pPr>
      <w:r>
        <w:rPr>
          <w:b/>
        </w:rPr>
        <w:t>On Saturday Apri</w:t>
      </w:r>
      <w:r w:rsidR="00AF6DE4">
        <w:rPr>
          <w:b/>
        </w:rPr>
        <w:t xml:space="preserve">l 25, 2015 we will have our own </w:t>
      </w:r>
      <w:r>
        <w:rPr>
          <w:b/>
        </w:rPr>
        <w:t xml:space="preserve">personal </w:t>
      </w:r>
      <w:r w:rsidR="00754D6A">
        <w:rPr>
          <w:b/>
        </w:rPr>
        <w:t xml:space="preserve">wine tour.  And will end with tastings at </w:t>
      </w:r>
      <w:r w:rsidR="00AF6DE4">
        <w:rPr>
          <w:b/>
        </w:rPr>
        <w:t>Long Brewing</w:t>
      </w:r>
      <w:r w:rsidR="00754D6A">
        <w:rPr>
          <w:b/>
        </w:rPr>
        <w:t xml:space="preserve"> to cleanse the palate of all the tannins. </w:t>
      </w:r>
    </w:p>
    <w:p w:rsidR="00585822" w:rsidRPr="00B30653" w:rsidRDefault="00585822" w:rsidP="00585822">
      <w:pPr>
        <w:rPr>
          <w:sz w:val="16"/>
        </w:rPr>
      </w:pPr>
    </w:p>
    <w:p w:rsidR="00585822" w:rsidRPr="00FA5A55" w:rsidRDefault="00B87EC5" w:rsidP="001C00D1">
      <w:pPr>
        <w:rPr>
          <w:b/>
          <w:sz w:val="18"/>
          <w:szCs w:val="18"/>
        </w:rPr>
      </w:pPr>
      <w:r w:rsidRPr="00B87EC5">
        <w:rPr>
          <w:noProof/>
          <w:sz w:val="18"/>
          <w:szCs w:val="18"/>
        </w:rPr>
        <w:pict>
          <v:shape id="_x0000_s1027" type="#_x0000_t202" style="position:absolute;margin-left:37.5pt;margin-top:1.9pt;width:308.4pt;height:57.75pt;z-index:25165977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" stroked="f">
            <v:textbox>
              <w:txbxContent>
                <w:p w:rsidR="00396AA8" w:rsidRPr="006A5B72" w:rsidRDefault="00396AA8">
                  <w:pPr>
                    <w:rPr>
                      <w:b/>
                      <w:sz w:val="16"/>
                      <w:szCs w:val="16"/>
                    </w:rPr>
                  </w:pPr>
                  <w:r>
                    <w:rPr>
                      <w:b/>
                      <w:sz w:val="16"/>
                      <w:szCs w:val="16"/>
                    </w:rPr>
                    <w:t>Friday:</w:t>
                  </w:r>
                </w:p>
                <w:p w:rsidR="00396AA8" w:rsidRDefault="00396AA8">
                  <w:pPr>
                    <w:rPr>
                      <w:sz w:val="16"/>
                      <w:szCs w:val="16"/>
                    </w:rPr>
                  </w:pPr>
                  <w:r w:rsidRPr="00A83923">
                    <w:rPr>
                      <w:sz w:val="16"/>
                      <w:szCs w:val="16"/>
                    </w:rPr>
                    <w:t>-7am Registration</w:t>
                  </w:r>
                  <w:r>
                    <w:rPr>
                      <w:sz w:val="16"/>
                      <w:szCs w:val="16"/>
                    </w:rPr>
                    <w:t xml:space="preserve"> and Continental Breakfast</w:t>
                  </w:r>
                </w:p>
                <w:p w:rsidR="00396AA8" w:rsidRDefault="00396AA8">
                  <w:pPr>
                    <w:rPr>
                      <w:sz w:val="16"/>
                      <w:szCs w:val="16"/>
                    </w:rPr>
                  </w:pPr>
                  <w:r>
                    <w:rPr>
                      <w:sz w:val="16"/>
                      <w:szCs w:val="16"/>
                    </w:rPr>
                    <w:t>-7:30-12:30 Lecture</w:t>
                  </w:r>
                </w:p>
                <w:p w:rsidR="00396AA8" w:rsidRDefault="00396AA8">
                  <w:pPr>
                    <w:rPr>
                      <w:sz w:val="16"/>
                      <w:szCs w:val="16"/>
                    </w:rPr>
                  </w:pPr>
                  <w:r>
                    <w:rPr>
                      <w:sz w:val="16"/>
                      <w:szCs w:val="16"/>
                    </w:rPr>
                    <w:t>-Lunch Provided</w:t>
                  </w:r>
                </w:p>
                <w:p w:rsidR="00396AA8" w:rsidRDefault="003C746B">
                  <w:pPr>
                    <w:rPr>
                      <w:sz w:val="16"/>
                      <w:szCs w:val="16"/>
                    </w:rPr>
                  </w:pPr>
                  <w:r>
                    <w:rPr>
                      <w:sz w:val="16"/>
                      <w:szCs w:val="16"/>
                    </w:rPr>
                    <w:t>-1:15 -</w:t>
                  </w:r>
                  <w:proofErr w:type="gramStart"/>
                  <w:r>
                    <w:rPr>
                      <w:sz w:val="16"/>
                      <w:szCs w:val="16"/>
                    </w:rPr>
                    <w:t xml:space="preserve">4:00 </w:t>
                  </w:r>
                  <w:r w:rsidR="00396AA8">
                    <w:rPr>
                      <w:sz w:val="16"/>
                      <w:szCs w:val="16"/>
                    </w:rPr>
                    <w:t xml:space="preserve"> Lecture</w:t>
                  </w:r>
                  <w:proofErr w:type="gramEnd"/>
                </w:p>
                <w:p w:rsidR="00396AA8" w:rsidRPr="00A83923" w:rsidRDefault="00396AA8">
                  <w:pPr>
                    <w:rPr>
                      <w:sz w:val="16"/>
                      <w:szCs w:val="16"/>
                    </w:rPr>
                  </w:pPr>
                </w:p>
                <w:p w:rsidR="00396AA8" w:rsidRDefault="00396AA8"/>
              </w:txbxContent>
            </v:textbox>
          </v:shape>
        </w:pict>
      </w:r>
      <w:r w:rsidR="001C00D1" w:rsidRPr="00FA5A55">
        <w:rPr>
          <w:b/>
          <w:sz w:val="18"/>
          <w:szCs w:val="18"/>
        </w:rPr>
        <w:t>Schedule:</w:t>
      </w:r>
      <w:r w:rsidR="00A83923" w:rsidRPr="00FA5A55">
        <w:rPr>
          <w:b/>
          <w:sz w:val="18"/>
          <w:szCs w:val="18"/>
        </w:rPr>
        <w:t xml:space="preserve"> </w:t>
      </w:r>
    </w:p>
    <w:p w:rsidR="00585822" w:rsidRPr="00FA5A55" w:rsidRDefault="00585822" w:rsidP="00585822">
      <w:pPr>
        <w:rPr>
          <w:sz w:val="18"/>
          <w:szCs w:val="18"/>
        </w:rPr>
      </w:pPr>
    </w:p>
    <w:p w:rsidR="00A83923" w:rsidRPr="00FA5A55" w:rsidRDefault="00A83923" w:rsidP="00585822">
      <w:pPr>
        <w:rPr>
          <w:sz w:val="18"/>
          <w:szCs w:val="18"/>
        </w:rPr>
      </w:pPr>
    </w:p>
    <w:p w:rsidR="00A83923" w:rsidRPr="00FA5A55" w:rsidRDefault="00A83923" w:rsidP="00585822">
      <w:pPr>
        <w:rPr>
          <w:b/>
          <w:sz w:val="18"/>
          <w:szCs w:val="18"/>
        </w:rPr>
      </w:pPr>
    </w:p>
    <w:p w:rsidR="00EC484E" w:rsidRPr="00FA5A55" w:rsidRDefault="00EC484E" w:rsidP="00585822">
      <w:pPr>
        <w:rPr>
          <w:b/>
          <w:sz w:val="18"/>
          <w:szCs w:val="18"/>
        </w:rPr>
      </w:pPr>
    </w:p>
    <w:p w:rsidR="0069081F" w:rsidRDefault="0069081F" w:rsidP="00585822">
      <w:pPr>
        <w:rPr>
          <w:b/>
          <w:sz w:val="18"/>
          <w:szCs w:val="18"/>
        </w:rPr>
      </w:pPr>
    </w:p>
    <w:p w:rsidR="00510B05" w:rsidRDefault="00510B05" w:rsidP="00585822">
      <w:pPr>
        <w:rPr>
          <w:b/>
          <w:sz w:val="18"/>
          <w:szCs w:val="18"/>
        </w:rPr>
      </w:pPr>
      <w:r>
        <w:rPr>
          <w:b/>
          <w:sz w:val="18"/>
          <w:szCs w:val="18"/>
        </w:rPr>
        <w:tab/>
        <w:t xml:space="preserve">    Saturday:</w:t>
      </w:r>
      <w:r w:rsidR="003A3C0C">
        <w:rPr>
          <w:b/>
          <w:sz w:val="18"/>
          <w:szCs w:val="18"/>
        </w:rPr>
        <w:t xml:space="preserve"> (Please RSVP below)</w:t>
      </w:r>
    </w:p>
    <w:p w:rsidR="00510B05" w:rsidRDefault="00510B05" w:rsidP="00510B05">
      <w:pPr>
        <w:rPr>
          <w:sz w:val="16"/>
          <w:szCs w:val="16"/>
        </w:rPr>
      </w:pPr>
      <w:r>
        <w:rPr>
          <w:b/>
          <w:sz w:val="18"/>
          <w:szCs w:val="18"/>
        </w:rPr>
        <w:tab/>
        <w:t xml:space="preserve">     </w:t>
      </w:r>
      <w:r w:rsidRPr="00A83923">
        <w:rPr>
          <w:sz w:val="16"/>
          <w:szCs w:val="16"/>
        </w:rPr>
        <w:t>-</w:t>
      </w:r>
      <w:r w:rsidR="00AF6DE4">
        <w:rPr>
          <w:sz w:val="16"/>
          <w:szCs w:val="16"/>
        </w:rPr>
        <w:t xml:space="preserve">11:00-5:30 </w:t>
      </w:r>
      <w:r>
        <w:rPr>
          <w:sz w:val="16"/>
          <w:szCs w:val="16"/>
        </w:rPr>
        <w:t>Pick up at the Front entrance of the Allison</w:t>
      </w:r>
      <w:r w:rsidR="00FA2958">
        <w:rPr>
          <w:sz w:val="16"/>
          <w:szCs w:val="16"/>
        </w:rPr>
        <w:t xml:space="preserve"> Inn</w:t>
      </w:r>
      <w:bookmarkStart w:id="0" w:name="_GoBack"/>
      <w:bookmarkEnd w:id="0"/>
      <w:r>
        <w:rPr>
          <w:sz w:val="16"/>
          <w:szCs w:val="16"/>
        </w:rPr>
        <w:t xml:space="preserve"> for wine tasting Tour</w:t>
      </w:r>
    </w:p>
    <w:p w:rsidR="00510B05" w:rsidRDefault="00510B05" w:rsidP="00585822">
      <w:pPr>
        <w:rPr>
          <w:b/>
          <w:sz w:val="18"/>
          <w:szCs w:val="18"/>
        </w:rPr>
      </w:pPr>
    </w:p>
    <w:p w:rsidR="00510B05" w:rsidRDefault="00510B05" w:rsidP="00585822">
      <w:pPr>
        <w:rPr>
          <w:b/>
          <w:sz w:val="18"/>
          <w:szCs w:val="18"/>
        </w:rPr>
      </w:pPr>
    </w:p>
    <w:p w:rsidR="00A83923" w:rsidRDefault="00585822" w:rsidP="00585822">
      <w:pPr>
        <w:rPr>
          <w:b/>
          <w:sz w:val="18"/>
          <w:szCs w:val="18"/>
        </w:rPr>
      </w:pPr>
      <w:r w:rsidRPr="00FA5A55">
        <w:rPr>
          <w:b/>
          <w:sz w:val="18"/>
          <w:szCs w:val="18"/>
        </w:rPr>
        <w:t>Location:</w:t>
      </w:r>
      <w:r w:rsidR="00236BF6">
        <w:rPr>
          <w:b/>
          <w:sz w:val="18"/>
          <w:szCs w:val="18"/>
        </w:rPr>
        <w:t xml:space="preserve"> Wine Country </w:t>
      </w:r>
    </w:p>
    <w:p w:rsidR="00236BF6" w:rsidRPr="00FA5A55" w:rsidRDefault="00236BF6" w:rsidP="00585822">
      <w:pPr>
        <w:rPr>
          <w:b/>
          <w:sz w:val="18"/>
          <w:szCs w:val="18"/>
        </w:rPr>
      </w:pPr>
    </w:p>
    <w:p w:rsidR="00585822" w:rsidRPr="007978FA" w:rsidRDefault="007C3390" w:rsidP="0069081F">
      <w:pPr>
        <w:rPr>
          <w:b/>
          <w:sz w:val="22"/>
          <w:szCs w:val="22"/>
        </w:rPr>
      </w:pPr>
      <w:r w:rsidRPr="007978FA">
        <w:rPr>
          <w:b/>
        </w:rPr>
        <w:t>Allison Inn &amp; Spa</w:t>
      </w:r>
      <w:r w:rsidR="0069081F" w:rsidRPr="007978FA">
        <w:rPr>
          <w:b/>
        </w:rPr>
        <w:t>.</w:t>
      </w:r>
      <w:r w:rsidR="003D56DE" w:rsidRPr="007978FA">
        <w:rPr>
          <w:b/>
          <w:sz w:val="22"/>
          <w:szCs w:val="22"/>
        </w:rPr>
        <w:t xml:space="preserve"> </w:t>
      </w:r>
      <w:hyperlink r:id="rId8" w:history="1">
        <w:r w:rsidRPr="007978FA">
          <w:rPr>
            <w:rFonts w:ascii="Arial" w:hAnsi="Arial" w:cs="Arial"/>
            <w:b/>
            <w:color w:val="1020D0"/>
            <w:sz w:val="22"/>
            <w:szCs w:val="22"/>
            <w:lang/>
          </w:rPr>
          <w:t>2525 Allison Ln, Newberg, OR 97132</w:t>
        </w:r>
      </w:hyperlink>
      <w:r w:rsidR="003D56DE" w:rsidRPr="007978FA">
        <w:rPr>
          <w:b/>
          <w:sz w:val="22"/>
          <w:szCs w:val="22"/>
        </w:rPr>
        <w:t xml:space="preserve"> Please visit </w:t>
      </w:r>
      <w:hyperlink r:id="rId9" w:history="1">
        <w:r w:rsidRPr="007978FA">
          <w:rPr>
            <w:rStyle w:val="Hyperlink"/>
            <w:b/>
            <w:sz w:val="22"/>
            <w:szCs w:val="22"/>
          </w:rPr>
          <w:t>www.theallison.com</w:t>
        </w:r>
      </w:hyperlink>
      <w:r w:rsidR="003D56DE" w:rsidRPr="007978FA">
        <w:rPr>
          <w:b/>
          <w:sz w:val="22"/>
          <w:szCs w:val="22"/>
        </w:rPr>
        <w:t xml:space="preserve"> </w:t>
      </w:r>
    </w:p>
    <w:p w:rsidR="00236BF6" w:rsidRPr="007978FA" w:rsidRDefault="00236BF6" w:rsidP="0069081F">
      <w:pPr>
        <w:rPr>
          <w:b/>
          <w:sz w:val="18"/>
          <w:szCs w:val="18"/>
        </w:rPr>
      </w:pPr>
    </w:p>
    <w:p w:rsidR="00236BF6" w:rsidRPr="007978FA" w:rsidRDefault="00236BF6" w:rsidP="00236BF6">
      <w:pPr>
        <w:pStyle w:val="Title"/>
        <w:jc w:val="left"/>
        <w:rPr>
          <w:rFonts w:ascii="Arial Narrow Bold" w:eastAsia="Calibri" w:hAnsi="Arial Narrow Bold" w:cs="Bookman Old Style"/>
          <w:i w:val="0"/>
          <w:sz w:val="24"/>
          <w:szCs w:val="32"/>
        </w:rPr>
      </w:pPr>
      <w:r w:rsidRPr="007978FA">
        <w:rPr>
          <w:rFonts w:ascii="Arial Narrow Bold" w:eastAsia="Calibri" w:hAnsi="Arial Narrow Bold" w:cs="Bookman Old Style"/>
          <w:i w:val="0"/>
          <w:sz w:val="24"/>
          <w:szCs w:val="32"/>
        </w:rPr>
        <w:t>Dr. Andrew Sonis</w:t>
      </w:r>
    </w:p>
    <w:p w:rsidR="00236BF6" w:rsidRDefault="00236BF6" w:rsidP="00236BF6">
      <w:pPr>
        <w:pStyle w:val="Title"/>
        <w:jc w:val="left"/>
        <w:rPr>
          <w:rFonts w:ascii="Arial Narrow Bold" w:eastAsia="Calibri" w:hAnsi="Arial Narrow Bold" w:cs="Bookman Old Style"/>
          <w:i w:val="0"/>
          <w:sz w:val="24"/>
          <w:szCs w:val="32"/>
        </w:rPr>
      </w:pPr>
    </w:p>
    <w:p w:rsidR="00236BF6" w:rsidRDefault="00236BF6" w:rsidP="00236BF6">
      <w:r>
        <w:t xml:space="preserve">Dr. Sonis is a graduate of Tufts University School of Dental Medicine.  He received his pediatric dental training at Children’s Hospital, Boston, and Harvard University School of Dental Medicine, his orthodontic training at Boston University Goldman School of Dentistry, and his oral medicine training at Louisiana State University School of Dentistry.  He is board certified in oral medicine, orthodontics, and pediatric dentistry.  He currently </w:t>
      </w:r>
      <w:r>
        <w:lastRenderedPageBreak/>
        <w:t>holds the rank of Clinical Professor in the Department of Developmental Biology at Harvard and is Senior Associate in the Department of Dentistry at Children’s Hospital, Boston.  He is a partner in a group dental practice in Newton, Massachusetts.</w:t>
      </w:r>
    </w:p>
    <w:p w:rsidR="00236BF6" w:rsidRDefault="00236BF6" w:rsidP="00236BF6">
      <w:pPr>
        <w:rPr>
          <w:rFonts w:ascii="Arial Narrow" w:hAnsi="Arial Narrow"/>
          <w:b/>
          <w:i/>
          <w:sz w:val="32"/>
          <w:szCs w:val="20"/>
        </w:rPr>
      </w:pPr>
    </w:p>
    <w:p w:rsidR="00236BF6" w:rsidRDefault="00236BF6" w:rsidP="00236BF6">
      <w:r>
        <w:t>Hopefully, a little bit of something for everyone.  Drawing from his background and experience in pediatric dentistry, oral pathology and medicine, orthodontics, and education, Dr. Sonis will present timely information relevant for the private practi</w:t>
      </w:r>
      <w:r w:rsidR="00F71CAE">
        <w:t>ti</w:t>
      </w:r>
      <w:r>
        <w:t>oner as it relates to new products, technologies, and therapeutics.  This will include objective reviews based on the principles of evidenced based medicine combined with the presenter’s personal experiences in the hospital and private practice setting.</w:t>
      </w:r>
    </w:p>
    <w:p w:rsidR="00F71CAE" w:rsidRDefault="00F71CAE" w:rsidP="00236BF6"/>
    <w:p w:rsidR="00236BF6" w:rsidRDefault="00236BF6" w:rsidP="00236BF6">
      <w:pPr>
        <w:spacing w:after="100" w:afterAutospacing="1"/>
        <w:rPr>
          <w:b/>
        </w:rPr>
      </w:pPr>
      <w:r w:rsidRPr="005C07DE">
        <w:rPr>
          <w:b/>
        </w:rPr>
        <w:t>Pediatric Oral Pathology and Oral Medicine</w:t>
      </w:r>
    </w:p>
    <w:p w:rsidR="00236BF6" w:rsidRDefault="00236BF6" w:rsidP="00236BF6">
      <w:pPr>
        <w:spacing w:after="100" w:afterAutospacing="1"/>
      </w:pPr>
      <w:r>
        <w:t xml:space="preserve">This presentation will review a myriad of oral pathologic conditions afflicting the pediatric patient including their clinical presentation and management.  </w:t>
      </w:r>
    </w:p>
    <w:p w:rsidR="00236BF6" w:rsidRDefault="00236BF6" w:rsidP="00236BF6">
      <w:pPr>
        <w:spacing w:after="100" w:afterAutospacing="1"/>
        <w:rPr>
          <w:b/>
        </w:rPr>
      </w:pPr>
      <w:r>
        <w:rPr>
          <w:b/>
        </w:rPr>
        <w:t>Gums, Germs, and Steel:  Preventing and minimizing complications of orthodontic appliance therapy</w:t>
      </w:r>
    </w:p>
    <w:p w:rsidR="00236BF6" w:rsidRDefault="00236BF6" w:rsidP="00236BF6">
      <w:pPr>
        <w:spacing w:after="100" w:afterAutospacing="1"/>
      </w:pPr>
      <w:r w:rsidRPr="00197E38">
        <w:t xml:space="preserve">This </w:t>
      </w:r>
      <w:r>
        <w:t>presentation</w:t>
      </w:r>
      <w:r w:rsidRPr="00197E38">
        <w:t xml:space="preserve"> will review the complications of fixed orthodontic appliance therapy frequently encountered in the pediatric patient population and the means to prevent or manage them.</w:t>
      </w:r>
      <w:r>
        <w:t xml:space="preserve">  This lecture will cover the strategies of the orthodontist and pediatric dentist working together in maximizing treatment outcomes while minimizing the risk of complications.</w:t>
      </w:r>
    </w:p>
    <w:p w:rsidR="00236BF6" w:rsidRPr="00632B07" w:rsidRDefault="00236BF6" w:rsidP="00236BF6">
      <w:pPr>
        <w:rPr>
          <w:sz w:val="16"/>
        </w:rPr>
      </w:pPr>
      <w:r w:rsidRPr="00C66A8E">
        <w:rPr>
          <w:rFonts w:ascii="Arial" w:hAnsi="Arial"/>
          <w:sz w:val="28"/>
          <w:szCs w:val="20"/>
        </w:rPr>
        <w:t>Participants will receive a detailed syllabus and are assured of a clinically useful, motivating, and entertaining educational experience.</w:t>
      </w:r>
    </w:p>
    <w:p w:rsidR="00236BF6" w:rsidRPr="00FA5A55" w:rsidRDefault="00236BF6" w:rsidP="0069081F">
      <w:pPr>
        <w:rPr>
          <w:sz w:val="18"/>
          <w:szCs w:val="18"/>
        </w:rPr>
      </w:pPr>
    </w:p>
    <w:p w:rsidR="00585822" w:rsidRPr="00FA5A55" w:rsidRDefault="00585822" w:rsidP="00585822">
      <w:pPr>
        <w:rPr>
          <w:sz w:val="18"/>
          <w:szCs w:val="18"/>
        </w:rPr>
      </w:pPr>
    </w:p>
    <w:p w:rsidR="00585822" w:rsidRPr="00FA5A55" w:rsidRDefault="00585822" w:rsidP="00585822">
      <w:pPr>
        <w:rPr>
          <w:b/>
          <w:sz w:val="18"/>
          <w:szCs w:val="18"/>
        </w:rPr>
      </w:pPr>
      <w:r w:rsidRPr="00FA5A55">
        <w:rPr>
          <w:b/>
          <w:sz w:val="18"/>
          <w:szCs w:val="18"/>
        </w:rPr>
        <w:t>Cancellations/Refunds:</w:t>
      </w:r>
    </w:p>
    <w:p w:rsidR="00585822" w:rsidRPr="00FA5A55" w:rsidRDefault="00585822" w:rsidP="00585822">
      <w:pPr>
        <w:rPr>
          <w:sz w:val="18"/>
          <w:szCs w:val="18"/>
        </w:rPr>
      </w:pPr>
      <w:r w:rsidRPr="00FA5A55">
        <w:rPr>
          <w:sz w:val="18"/>
          <w:szCs w:val="18"/>
        </w:rPr>
        <w:t>Full refunds minus a $25 processing fee will be provided only if written notice of cancella</w:t>
      </w:r>
      <w:r w:rsidR="009A6C68" w:rsidRPr="00FA5A55">
        <w:rPr>
          <w:sz w:val="18"/>
          <w:szCs w:val="18"/>
        </w:rPr>
        <w:t xml:space="preserve">tion is received by </w:t>
      </w:r>
      <w:r w:rsidR="007C3390">
        <w:rPr>
          <w:sz w:val="18"/>
          <w:szCs w:val="18"/>
        </w:rPr>
        <w:t>March</w:t>
      </w:r>
      <w:r w:rsidR="003D56DE">
        <w:rPr>
          <w:sz w:val="18"/>
          <w:szCs w:val="18"/>
        </w:rPr>
        <w:t xml:space="preserve"> 1</w:t>
      </w:r>
      <w:r w:rsidR="003D56DE" w:rsidRPr="003D56DE">
        <w:rPr>
          <w:sz w:val="18"/>
          <w:szCs w:val="18"/>
          <w:vertAlign w:val="superscript"/>
        </w:rPr>
        <w:t>st</w:t>
      </w:r>
      <w:r w:rsidR="003D56DE">
        <w:rPr>
          <w:sz w:val="18"/>
          <w:szCs w:val="18"/>
        </w:rPr>
        <w:t>, 201</w:t>
      </w:r>
      <w:r w:rsidR="007C3390">
        <w:rPr>
          <w:sz w:val="18"/>
          <w:szCs w:val="18"/>
        </w:rPr>
        <w:t>5</w:t>
      </w:r>
      <w:r w:rsidRPr="00FA5A55">
        <w:rPr>
          <w:sz w:val="18"/>
          <w:szCs w:val="18"/>
        </w:rPr>
        <w:t>.  No refunds will be given after this date.  Notice of cancel</w:t>
      </w:r>
      <w:r w:rsidR="004805AF">
        <w:rPr>
          <w:sz w:val="18"/>
          <w:szCs w:val="18"/>
        </w:rPr>
        <w:t xml:space="preserve">lation </w:t>
      </w:r>
      <w:r w:rsidR="003D56DE">
        <w:rPr>
          <w:sz w:val="18"/>
          <w:szCs w:val="18"/>
        </w:rPr>
        <w:t xml:space="preserve">should be made by e-mail.  </w:t>
      </w:r>
    </w:p>
    <w:p w:rsidR="00585822" w:rsidRPr="00FA5A55" w:rsidRDefault="00585822" w:rsidP="00585822">
      <w:pPr>
        <w:rPr>
          <w:sz w:val="18"/>
          <w:szCs w:val="18"/>
        </w:rPr>
      </w:pPr>
    </w:p>
    <w:p w:rsidR="00650857" w:rsidRDefault="00585822" w:rsidP="00585822">
      <w:pPr>
        <w:rPr>
          <w:sz w:val="18"/>
          <w:szCs w:val="18"/>
        </w:rPr>
      </w:pPr>
      <w:r w:rsidRPr="00FA5A55">
        <w:rPr>
          <w:b/>
          <w:sz w:val="18"/>
          <w:szCs w:val="18"/>
        </w:rPr>
        <w:t xml:space="preserve">Contact Information:  </w:t>
      </w:r>
      <w:r w:rsidR="009A6C68" w:rsidRPr="00FA5A55">
        <w:rPr>
          <w:sz w:val="18"/>
          <w:szCs w:val="18"/>
        </w:rPr>
        <w:t>Josef Lubisich</w:t>
      </w:r>
      <w:r w:rsidRPr="00FA5A55">
        <w:rPr>
          <w:sz w:val="18"/>
          <w:szCs w:val="18"/>
        </w:rPr>
        <w:t xml:space="preserve"> DMD,</w:t>
      </w:r>
      <w:r w:rsidR="009A6C68" w:rsidRPr="00FA5A55">
        <w:rPr>
          <w:sz w:val="18"/>
          <w:szCs w:val="18"/>
        </w:rPr>
        <w:t xml:space="preserve"> MS.  OAPD Treasurer</w:t>
      </w:r>
      <w:r w:rsidRPr="00FA5A55">
        <w:rPr>
          <w:sz w:val="18"/>
          <w:szCs w:val="18"/>
        </w:rPr>
        <w:t xml:space="preserve">, </w:t>
      </w:r>
      <w:hyperlink r:id="rId10" w:history="1">
        <w:r w:rsidR="004805AF" w:rsidRPr="001F76A1">
          <w:rPr>
            <w:rStyle w:val="Hyperlink"/>
            <w:sz w:val="18"/>
            <w:szCs w:val="18"/>
          </w:rPr>
          <w:t>josefwl@hotmail.com</w:t>
        </w:r>
      </w:hyperlink>
      <w:r w:rsidR="004805AF">
        <w:rPr>
          <w:sz w:val="18"/>
          <w:szCs w:val="18"/>
        </w:rPr>
        <w:t>.  300 SE 120</w:t>
      </w:r>
      <w:r w:rsidR="004805AF" w:rsidRPr="004805AF">
        <w:rPr>
          <w:sz w:val="18"/>
          <w:szCs w:val="18"/>
          <w:vertAlign w:val="superscript"/>
        </w:rPr>
        <w:t>th</w:t>
      </w:r>
      <w:r w:rsidR="004805AF">
        <w:rPr>
          <w:sz w:val="18"/>
          <w:szCs w:val="18"/>
        </w:rPr>
        <w:t xml:space="preserve"> Ave. Ste. 100.  Vancouver, WA 98683</w:t>
      </w:r>
    </w:p>
    <w:p w:rsidR="00650857" w:rsidRDefault="00650857" w:rsidP="00585822">
      <w:pPr>
        <w:rPr>
          <w:sz w:val="18"/>
          <w:szCs w:val="18"/>
        </w:rPr>
      </w:pPr>
    </w:p>
    <w:p w:rsidR="00585822" w:rsidRPr="00FA5A55" w:rsidRDefault="00650857" w:rsidP="00585822">
      <w:pPr>
        <w:rPr>
          <w:sz w:val="18"/>
          <w:szCs w:val="18"/>
        </w:rPr>
      </w:pPr>
      <w:r w:rsidRPr="00650857">
        <w:rPr>
          <w:b/>
          <w:sz w:val="18"/>
          <w:szCs w:val="18"/>
        </w:rPr>
        <w:t>Save time and register online at</w:t>
      </w:r>
      <w:r>
        <w:rPr>
          <w:sz w:val="18"/>
          <w:szCs w:val="18"/>
        </w:rPr>
        <w:t xml:space="preserve"> </w:t>
      </w:r>
      <w:hyperlink r:id="rId11" w:history="1">
        <w:r w:rsidRPr="000871A1">
          <w:rPr>
            <w:rStyle w:val="Hyperlink"/>
            <w:sz w:val="18"/>
            <w:szCs w:val="18"/>
          </w:rPr>
          <w:t>www.oapd.org</w:t>
        </w:r>
      </w:hyperlink>
      <w:r>
        <w:rPr>
          <w:sz w:val="18"/>
          <w:szCs w:val="18"/>
        </w:rPr>
        <w:t xml:space="preserve"> </w:t>
      </w:r>
    </w:p>
    <w:p w:rsidR="00585822" w:rsidRPr="00B30653" w:rsidRDefault="00585822" w:rsidP="00585822">
      <w:pPr>
        <w:rPr>
          <w:sz w:val="16"/>
        </w:rPr>
      </w:pPr>
    </w:p>
    <w:p w:rsidR="00585822" w:rsidRPr="00B30653" w:rsidRDefault="00585822" w:rsidP="00585822">
      <w:pPr>
        <w:rPr>
          <w:sz w:val="16"/>
        </w:rPr>
      </w:pPr>
      <w:r w:rsidRPr="00B30653">
        <w:rPr>
          <w:sz w:val="16"/>
        </w:rPr>
        <w:t>-------------------------------------------------------CUT AND RETURN---------------------------------------------------------------</w:t>
      </w:r>
      <w:r w:rsidR="00650857">
        <w:rPr>
          <w:sz w:val="16"/>
        </w:rPr>
        <w:t xml:space="preserve"> </w:t>
      </w:r>
    </w:p>
    <w:p w:rsidR="00585822" w:rsidRPr="00B30653" w:rsidRDefault="00585822" w:rsidP="00585822">
      <w:pPr>
        <w:rPr>
          <w:sz w:val="16"/>
        </w:rPr>
      </w:pPr>
    </w:p>
    <w:p w:rsidR="00585822" w:rsidRPr="00B30653" w:rsidRDefault="00585822" w:rsidP="00585822">
      <w:pPr>
        <w:rPr>
          <w:sz w:val="16"/>
        </w:rPr>
      </w:pPr>
      <w:r w:rsidRPr="00B30653">
        <w:rPr>
          <w:b/>
          <w:sz w:val="16"/>
        </w:rPr>
        <w:t xml:space="preserve">Registration Form        </w:t>
      </w:r>
      <w:r w:rsidRPr="00B30653">
        <w:rPr>
          <w:sz w:val="16"/>
        </w:rPr>
        <w:t xml:space="preserve">(Please reserve early due to </w:t>
      </w:r>
      <w:r w:rsidRPr="00937AD4">
        <w:rPr>
          <w:sz w:val="16"/>
          <w:u w:val="single"/>
        </w:rPr>
        <w:t>limited space</w:t>
      </w:r>
      <w:r w:rsidR="00672C81">
        <w:rPr>
          <w:sz w:val="16"/>
        </w:rPr>
        <w:t>.)</w:t>
      </w:r>
    </w:p>
    <w:p w:rsidR="00585822" w:rsidRPr="00B30653" w:rsidRDefault="00585822" w:rsidP="00585822">
      <w:pPr>
        <w:rPr>
          <w:sz w:val="16"/>
        </w:rPr>
      </w:pPr>
    </w:p>
    <w:p w:rsidR="00585822" w:rsidRPr="00B65DAF" w:rsidRDefault="00585822" w:rsidP="00585822">
      <w:pPr>
        <w:rPr>
          <w:sz w:val="20"/>
          <w:szCs w:val="20"/>
        </w:rPr>
      </w:pPr>
      <w:r w:rsidRPr="00B65DAF">
        <w:rPr>
          <w:sz w:val="20"/>
          <w:szCs w:val="20"/>
        </w:rPr>
        <w:t>Name________________________________________________________________________________</w:t>
      </w:r>
    </w:p>
    <w:p w:rsidR="00585822" w:rsidRPr="00B65DAF" w:rsidRDefault="00585822" w:rsidP="00585822">
      <w:pPr>
        <w:rPr>
          <w:sz w:val="20"/>
          <w:szCs w:val="20"/>
        </w:rPr>
      </w:pPr>
      <w:r w:rsidRPr="00B65DAF">
        <w:rPr>
          <w:sz w:val="20"/>
          <w:szCs w:val="20"/>
        </w:rPr>
        <w:t>Address______________________________________________________________________________</w:t>
      </w:r>
    </w:p>
    <w:p w:rsidR="00585822" w:rsidRPr="00B65DAF" w:rsidRDefault="00585822" w:rsidP="00585822">
      <w:pPr>
        <w:rPr>
          <w:sz w:val="20"/>
          <w:szCs w:val="20"/>
        </w:rPr>
      </w:pPr>
      <w:r w:rsidRPr="00B65DAF">
        <w:rPr>
          <w:sz w:val="20"/>
          <w:szCs w:val="20"/>
        </w:rPr>
        <w:t>City_____________________State___________Zip_____________Phone_________________________</w:t>
      </w:r>
    </w:p>
    <w:p w:rsidR="00585822" w:rsidRPr="00B65DAF" w:rsidRDefault="00585822" w:rsidP="00585822">
      <w:pPr>
        <w:rPr>
          <w:sz w:val="20"/>
          <w:szCs w:val="20"/>
        </w:rPr>
      </w:pPr>
      <w:proofErr w:type="spellStart"/>
      <w:r w:rsidRPr="00B65DAF">
        <w:rPr>
          <w:sz w:val="20"/>
          <w:szCs w:val="20"/>
        </w:rPr>
        <w:t>Email______________________________Special</w:t>
      </w:r>
      <w:proofErr w:type="spellEnd"/>
      <w:r w:rsidRPr="00B65DAF">
        <w:rPr>
          <w:sz w:val="20"/>
          <w:szCs w:val="20"/>
        </w:rPr>
        <w:t xml:space="preserve"> Diet Requests________________________________</w:t>
      </w:r>
    </w:p>
    <w:p w:rsidR="00937AD4" w:rsidRPr="00B30653" w:rsidRDefault="00937AD4" w:rsidP="00585822">
      <w:pPr>
        <w:rPr>
          <w:sz w:val="16"/>
        </w:rPr>
      </w:pPr>
    </w:p>
    <w:tbl>
      <w:tblPr>
        <w:tblW w:w="5470" w:type="dxa"/>
        <w:tblInd w:w="93" w:type="dxa"/>
        <w:tblLook w:val="04A0"/>
      </w:tblPr>
      <w:tblGrid>
        <w:gridCol w:w="1520"/>
        <w:gridCol w:w="760"/>
        <w:gridCol w:w="1848"/>
        <w:gridCol w:w="222"/>
        <w:gridCol w:w="1120"/>
      </w:tblGrid>
      <w:tr w:rsidR="00937AD4" w:rsidTr="00396AA8">
        <w:trPr>
          <w:trHeight w:val="288"/>
        </w:trPr>
        <w:tc>
          <w:tcPr>
            <w:tcW w:w="1520" w:type="dxa"/>
            <w:tcBorders>
              <w:top w:val="single" w:sz="4" w:space="0" w:color="95B3D7"/>
              <w:left w:val="single" w:sz="4" w:space="0" w:color="95B3D7"/>
              <w:bottom w:val="single" w:sz="4" w:space="0" w:color="95B3D7"/>
              <w:right w:val="nil"/>
            </w:tcBorders>
            <w:shd w:val="clear" w:color="DCE6F1" w:fill="DCE6F1"/>
            <w:noWrap/>
            <w:vAlign w:val="bottom"/>
          </w:tcPr>
          <w:p w:rsidR="00937AD4" w:rsidRDefault="00937AD4">
            <w:pPr>
              <w:rPr>
                <w:rFonts w:ascii="Calibri" w:hAnsi="Calibri" w:cs="Calibri"/>
                <w:color w:val="000000"/>
                <w:sz w:val="16"/>
                <w:szCs w:val="16"/>
              </w:rPr>
            </w:pPr>
            <w:r>
              <w:rPr>
                <w:rFonts w:ascii="Calibri" w:hAnsi="Calibri" w:cs="Calibri"/>
                <w:color w:val="000000"/>
                <w:sz w:val="16"/>
                <w:szCs w:val="16"/>
              </w:rPr>
              <w:t>Registration Fees:</w:t>
            </w:r>
          </w:p>
        </w:tc>
        <w:tc>
          <w:tcPr>
            <w:tcW w:w="760" w:type="dxa"/>
            <w:tcBorders>
              <w:top w:val="single" w:sz="4" w:space="0" w:color="95B3D7"/>
              <w:left w:val="nil"/>
              <w:bottom w:val="single" w:sz="4" w:space="0" w:color="95B3D7"/>
              <w:right w:val="nil"/>
            </w:tcBorders>
            <w:shd w:val="clear" w:color="DCE6F1" w:fill="DCE6F1"/>
            <w:noWrap/>
            <w:vAlign w:val="center"/>
          </w:tcPr>
          <w:p w:rsidR="00937AD4" w:rsidRDefault="00937AD4">
            <w:pPr>
              <w:jc w:val="center"/>
              <w:rPr>
                <w:rFonts w:ascii="Calibri" w:hAnsi="Calibri" w:cs="Calibri"/>
                <w:color w:val="000000"/>
                <w:sz w:val="16"/>
                <w:szCs w:val="16"/>
              </w:rPr>
            </w:pPr>
            <w:r>
              <w:rPr>
                <w:rFonts w:ascii="Calibri" w:hAnsi="Calibri" w:cs="Calibri"/>
                <w:color w:val="000000"/>
                <w:sz w:val="16"/>
                <w:szCs w:val="16"/>
              </w:rPr>
              <w:t>[   ]</w:t>
            </w:r>
          </w:p>
        </w:tc>
        <w:tc>
          <w:tcPr>
            <w:tcW w:w="2070" w:type="dxa"/>
            <w:gridSpan w:val="2"/>
            <w:tcBorders>
              <w:top w:val="single" w:sz="4" w:space="0" w:color="95B3D7"/>
              <w:left w:val="nil"/>
              <w:bottom w:val="single" w:sz="4" w:space="0" w:color="95B3D7"/>
              <w:right w:val="nil"/>
            </w:tcBorders>
            <w:shd w:val="clear" w:color="DCE6F1" w:fill="DCE6F1"/>
            <w:noWrap/>
            <w:vAlign w:val="bottom"/>
          </w:tcPr>
          <w:p w:rsidR="00937AD4" w:rsidRDefault="00937AD4">
            <w:pPr>
              <w:rPr>
                <w:rFonts w:ascii="Calibri" w:hAnsi="Calibri" w:cs="Calibri"/>
                <w:color w:val="000000"/>
                <w:sz w:val="16"/>
                <w:szCs w:val="16"/>
              </w:rPr>
            </w:pPr>
            <w:r>
              <w:rPr>
                <w:rFonts w:ascii="Calibri" w:hAnsi="Calibri" w:cs="Calibri"/>
                <w:color w:val="000000"/>
                <w:sz w:val="16"/>
                <w:szCs w:val="16"/>
              </w:rPr>
              <w:t>OAPD/WSPD/CSPD Dentist</w:t>
            </w:r>
          </w:p>
        </w:tc>
        <w:tc>
          <w:tcPr>
            <w:tcW w:w="1120" w:type="dxa"/>
            <w:tcBorders>
              <w:top w:val="single" w:sz="4" w:space="0" w:color="95B3D7"/>
              <w:left w:val="nil"/>
              <w:bottom w:val="single" w:sz="4" w:space="0" w:color="95B3D7"/>
              <w:right w:val="single" w:sz="4" w:space="0" w:color="95B3D7"/>
            </w:tcBorders>
            <w:shd w:val="clear" w:color="DCE6F1" w:fill="DCE6F1"/>
            <w:noWrap/>
            <w:vAlign w:val="bottom"/>
          </w:tcPr>
          <w:p w:rsidR="00937AD4" w:rsidRDefault="0048224E">
            <w:pPr>
              <w:rPr>
                <w:rFonts w:ascii="Calibri" w:hAnsi="Calibri" w:cs="Calibri"/>
                <w:color w:val="000000"/>
                <w:sz w:val="16"/>
                <w:szCs w:val="16"/>
              </w:rPr>
            </w:pPr>
            <w:r>
              <w:rPr>
                <w:rFonts w:ascii="Calibri" w:hAnsi="Calibri" w:cs="Calibri"/>
                <w:color w:val="000000"/>
                <w:sz w:val="16"/>
                <w:szCs w:val="16"/>
              </w:rPr>
              <w:t>$350</w:t>
            </w:r>
          </w:p>
        </w:tc>
      </w:tr>
      <w:tr w:rsidR="00396AA8" w:rsidTr="00396AA8">
        <w:trPr>
          <w:trHeight w:val="288"/>
        </w:trPr>
        <w:tc>
          <w:tcPr>
            <w:tcW w:w="1520" w:type="dxa"/>
            <w:tcBorders>
              <w:top w:val="single" w:sz="4" w:space="0" w:color="95B3D7"/>
              <w:left w:val="single" w:sz="4" w:space="0" w:color="95B3D7"/>
              <w:bottom w:val="single" w:sz="4" w:space="0" w:color="95B3D7"/>
              <w:right w:val="nil"/>
            </w:tcBorders>
            <w:shd w:val="clear" w:color="auto" w:fill="auto"/>
            <w:noWrap/>
            <w:vAlign w:val="bottom"/>
          </w:tcPr>
          <w:p w:rsidR="00396AA8" w:rsidRDefault="00396AA8">
            <w:pPr>
              <w:rPr>
                <w:rFonts w:ascii="Calibri" w:hAnsi="Calibri" w:cs="Calibri"/>
                <w:color w:val="000000"/>
                <w:sz w:val="16"/>
                <w:szCs w:val="16"/>
              </w:rPr>
            </w:pPr>
          </w:p>
        </w:tc>
        <w:tc>
          <w:tcPr>
            <w:tcW w:w="760" w:type="dxa"/>
            <w:tcBorders>
              <w:top w:val="single" w:sz="4" w:space="0" w:color="95B3D7"/>
              <w:left w:val="nil"/>
              <w:bottom w:val="single" w:sz="4" w:space="0" w:color="95B3D7"/>
              <w:right w:val="nil"/>
            </w:tcBorders>
            <w:shd w:val="clear" w:color="auto" w:fill="auto"/>
            <w:noWrap/>
            <w:vAlign w:val="center"/>
          </w:tcPr>
          <w:p w:rsidR="00396AA8" w:rsidRDefault="00396AA8">
            <w:pPr>
              <w:jc w:val="center"/>
              <w:rPr>
                <w:rFonts w:ascii="Calibri" w:hAnsi="Calibri" w:cs="Calibri"/>
                <w:color w:val="000000"/>
                <w:sz w:val="16"/>
                <w:szCs w:val="16"/>
              </w:rPr>
            </w:pPr>
            <w:r>
              <w:rPr>
                <w:rFonts w:ascii="Calibri" w:hAnsi="Calibri" w:cs="Calibri"/>
                <w:color w:val="000000"/>
                <w:sz w:val="16"/>
                <w:szCs w:val="16"/>
              </w:rPr>
              <w:t>[   ]</w:t>
            </w:r>
          </w:p>
        </w:tc>
        <w:tc>
          <w:tcPr>
            <w:tcW w:w="2070" w:type="dxa"/>
            <w:gridSpan w:val="2"/>
            <w:tcBorders>
              <w:top w:val="single" w:sz="4" w:space="0" w:color="95B3D7"/>
              <w:left w:val="nil"/>
              <w:bottom w:val="single" w:sz="4" w:space="0" w:color="95B3D7"/>
              <w:right w:val="nil"/>
            </w:tcBorders>
            <w:shd w:val="clear" w:color="auto" w:fill="auto"/>
            <w:noWrap/>
            <w:vAlign w:val="bottom"/>
          </w:tcPr>
          <w:p w:rsidR="00396AA8" w:rsidRDefault="00396AA8">
            <w:pPr>
              <w:rPr>
                <w:rFonts w:ascii="Calibri" w:hAnsi="Calibri" w:cs="Calibri"/>
                <w:color w:val="000000"/>
                <w:sz w:val="16"/>
                <w:szCs w:val="16"/>
              </w:rPr>
            </w:pPr>
            <w:r>
              <w:rPr>
                <w:rFonts w:ascii="Calibri" w:hAnsi="Calibri" w:cs="Calibri"/>
                <w:color w:val="000000"/>
                <w:sz w:val="16"/>
                <w:szCs w:val="16"/>
              </w:rPr>
              <w:t>Wine Tour</w:t>
            </w:r>
          </w:p>
        </w:tc>
        <w:tc>
          <w:tcPr>
            <w:tcW w:w="1120" w:type="dxa"/>
            <w:tcBorders>
              <w:top w:val="single" w:sz="4" w:space="0" w:color="95B3D7"/>
              <w:left w:val="nil"/>
              <w:bottom w:val="single" w:sz="4" w:space="0" w:color="95B3D7"/>
              <w:right w:val="single" w:sz="4" w:space="0" w:color="95B3D7"/>
            </w:tcBorders>
            <w:shd w:val="clear" w:color="auto" w:fill="auto"/>
            <w:noWrap/>
            <w:vAlign w:val="bottom"/>
          </w:tcPr>
          <w:p w:rsidR="00396AA8" w:rsidRDefault="00396AA8">
            <w:pPr>
              <w:rPr>
                <w:rFonts w:ascii="Calibri" w:hAnsi="Calibri" w:cs="Calibri"/>
                <w:color w:val="000000"/>
                <w:sz w:val="16"/>
                <w:szCs w:val="16"/>
              </w:rPr>
            </w:pPr>
            <w:r>
              <w:rPr>
                <w:rFonts w:ascii="Calibri" w:hAnsi="Calibri" w:cs="Calibri"/>
                <w:color w:val="000000"/>
                <w:sz w:val="16"/>
                <w:szCs w:val="16"/>
              </w:rPr>
              <w:t>$75</w:t>
            </w:r>
          </w:p>
        </w:tc>
      </w:tr>
      <w:tr w:rsidR="00396AA8" w:rsidTr="00396AA8">
        <w:trPr>
          <w:trHeight w:val="288"/>
        </w:trPr>
        <w:tc>
          <w:tcPr>
            <w:tcW w:w="1520" w:type="dxa"/>
            <w:tcBorders>
              <w:top w:val="single" w:sz="4" w:space="0" w:color="95B3D7"/>
              <w:left w:val="single" w:sz="4" w:space="0" w:color="95B3D7"/>
              <w:bottom w:val="single" w:sz="4" w:space="0" w:color="95B3D7"/>
              <w:right w:val="nil"/>
            </w:tcBorders>
            <w:shd w:val="clear" w:color="auto" w:fill="auto"/>
            <w:noWrap/>
            <w:vAlign w:val="bottom"/>
          </w:tcPr>
          <w:p w:rsidR="00396AA8" w:rsidRDefault="00396AA8">
            <w:pPr>
              <w:rPr>
                <w:rFonts w:ascii="Calibri" w:hAnsi="Calibri" w:cs="Calibri"/>
                <w:color w:val="000000"/>
                <w:sz w:val="16"/>
                <w:szCs w:val="16"/>
              </w:rPr>
            </w:pPr>
          </w:p>
        </w:tc>
        <w:tc>
          <w:tcPr>
            <w:tcW w:w="760" w:type="dxa"/>
            <w:tcBorders>
              <w:top w:val="single" w:sz="4" w:space="0" w:color="95B3D7"/>
              <w:left w:val="nil"/>
              <w:bottom w:val="single" w:sz="4" w:space="0" w:color="95B3D7"/>
              <w:right w:val="nil"/>
            </w:tcBorders>
            <w:shd w:val="clear" w:color="auto" w:fill="auto"/>
            <w:noWrap/>
            <w:vAlign w:val="center"/>
          </w:tcPr>
          <w:p w:rsidR="00396AA8" w:rsidRDefault="00396AA8">
            <w:pPr>
              <w:jc w:val="center"/>
              <w:rPr>
                <w:rFonts w:ascii="Calibri" w:hAnsi="Calibri" w:cs="Calibri"/>
                <w:color w:val="000000"/>
                <w:sz w:val="16"/>
                <w:szCs w:val="16"/>
              </w:rPr>
            </w:pPr>
            <w:r>
              <w:rPr>
                <w:rFonts w:ascii="Calibri" w:hAnsi="Calibri" w:cs="Calibri"/>
                <w:color w:val="000000"/>
                <w:sz w:val="16"/>
                <w:szCs w:val="16"/>
              </w:rPr>
              <w:t>[   ]</w:t>
            </w:r>
          </w:p>
        </w:tc>
        <w:tc>
          <w:tcPr>
            <w:tcW w:w="2070" w:type="dxa"/>
            <w:gridSpan w:val="2"/>
            <w:tcBorders>
              <w:top w:val="single" w:sz="4" w:space="0" w:color="95B3D7"/>
              <w:left w:val="nil"/>
              <w:bottom w:val="single" w:sz="4" w:space="0" w:color="95B3D7"/>
              <w:right w:val="nil"/>
            </w:tcBorders>
            <w:shd w:val="clear" w:color="auto" w:fill="auto"/>
            <w:noWrap/>
            <w:vAlign w:val="bottom"/>
          </w:tcPr>
          <w:p w:rsidR="00396AA8" w:rsidRDefault="00396AA8">
            <w:pPr>
              <w:rPr>
                <w:rFonts w:ascii="Calibri" w:hAnsi="Calibri" w:cs="Calibri"/>
                <w:color w:val="000000"/>
                <w:sz w:val="16"/>
                <w:szCs w:val="16"/>
              </w:rPr>
            </w:pPr>
            <w:r>
              <w:rPr>
                <w:rFonts w:ascii="Calibri" w:hAnsi="Calibri" w:cs="Calibri"/>
                <w:color w:val="000000"/>
                <w:sz w:val="16"/>
                <w:szCs w:val="16"/>
              </w:rPr>
              <w:t>Retired OAPD Dentist</w:t>
            </w:r>
          </w:p>
        </w:tc>
        <w:tc>
          <w:tcPr>
            <w:tcW w:w="1120" w:type="dxa"/>
            <w:tcBorders>
              <w:top w:val="single" w:sz="4" w:space="0" w:color="95B3D7"/>
              <w:left w:val="nil"/>
              <w:bottom w:val="single" w:sz="4" w:space="0" w:color="95B3D7"/>
              <w:right w:val="single" w:sz="4" w:space="0" w:color="95B3D7"/>
            </w:tcBorders>
            <w:shd w:val="clear" w:color="auto" w:fill="auto"/>
            <w:noWrap/>
            <w:vAlign w:val="bottom"/>
          </w:tcPr>
          <w:p w:rsidR="00396AA8" w:rsidRDefault="00396AA8">
            <w:pPr>
              <w:rPr>
                <w:rFonts w:ascii="Calibri" w:hAnsi="Calibri" w:cs="Calibri"/>
                <w:color w:val="000000"/>
                <w:sz w:val="16"/>
                <w:szCs w:val="16"/>
              </w:rPr>
            </w:pPr>
            <w:r>
              <w:rPr>
                <w:rFonts w:ascii="Calibri" w:hAnsi="Calibri" w:cs="Calibri"/>
                <w:color w:val="000000"/>
                <w:sz w:val="16"/>
                <w:szCs w:val="16"/>
              </w:rPr>
              <w:t>$200</w:t>
            </w:r>
          </w:p>
        </w:tc>
      </w:tr>
      <w:tr w:rsidR="00396AA8" w:rsidTr="00396AA8">
        <w:trPr>
          <w:trHeight w:val="288"/>
        </w:trPr>
        <w:tc>
          <w:tcPr>
            <w:tcW w:w="1520" w:type="dxa"/>
            <w:tcBorders>
              <w:top w:val="single" w:sz="4" w:space="0" w:color="95B3D7"/>
              <w:left w:val="single" w:sz="4" w:space="0" w:color="95B3D7"/>
              <w:bottom w:val="single" w:sz="4" w:space="0" w:color="95B3D7"/>
              <w:right w:val="nil"/>
            </w:tcBorders>
            <w:shd w:val="clear" w:color="DCE6F1" w:fill="DCE6F1"/>
            <w:noWrap/>
            <w:vAlign w:val="bottom"/>
          </w:tcPr>
          <w:p w:rsidR="00396AA8" w:rsidRDefault="00396AA8">
            <w:pPr>
              <w:rPr>
                <w:rFonts w:ascii="Calibri" w:hAnsi="Calibri" w:cs="Calibri"/>
                <w:color w:val="000000"/>
                <w:sz w:val="16"/>
                <w:szCs w:val="16"/>
              </w:rPr>
            </w:pPr>
          </w:p>
        </w:tc>
        <w:tc>
          <w:tcPr>
            <w:tcW w:w="760" w:type="dxa"/>
            <w:tcBorders>
              <w:top w:val="single" w:sz="4" w:space="0" w:color="95B3D7"/>
              <w:left w:val="nil"/>
              <w:bottom w:val="single" w:sz="4" w:space="0" w:color="95B3D7"/>
              <w:right w:val="nil"/>
            </w:tcBorders>
            <w:shd w:val="clear" w:color="DCE6F1" w:fill="DCE6F1"/>
            <w:noWrap/>
            <w:vAlign w:val="center"/>
          </w:tcPr>
          <w:p w:rsidR="00396AA8" w:rsidRDefault="00396AA8">
            <w:pPr>
              <w:jc w:val="center"/>
              <w:rPr>
                <w:rFonts w:ascii="Calibri" w:hAnsi="Calibri" w:cs="Calibri"/>
                <w:color w:val="000000"/>
                <w:sz w:val="16"/>
                <w:szCs w:val="16"/>
              </w:rPr>
            </w:pPr>
            <w:r>
              <w:rPr>
                <w:rFonts w:ascii="Calibri" w:hAnsi="Calibri" w:cs="Calibri"/>
                <w:color w:val="000000"/>
                <w:sz w:val="16"/>
                <w:szCs w:val="16"/>
              </w:rPr>
              <w:t>[   ]</w:t>
            </w:r>
          </w:p>
        </w:tc>
        <w:tc>
          <w:tcPr>
            <w:tcW w:w="2070" w:type="dxa"/>
            <w:gridSpan w:val="2"/>
            <w:tcBorders>
              <w:top w:val="single" w:sz="4" w:space="0" w:color="95B3D7"/>
              <w:left w:val="nil"/>
              <w:bottom w:val="single" w:sz="4" w:space="0" w:color="95B3D7"/>
              <w:right w:val="nil"/>
            </w:tcBorders>
            <w:shd w:val="clear" w:color="DCE6F1" w:fill="DCE6F1"/>
            <w:noWrap/>
            <w:vAlign w:val="bottom"/>
          </w:tcPr>
          <w:p w:rsidR="00396AA8" w:rsidRDefault="00396AA8">
            <w:pPr>
              <w:rPr>
                <w:rFonts w:ascii="Calibri" w:hAnsi="Calibri" w:cs="Calibri"/>
                <w:color w:val="000000"/>
                <w:sz w:val="16"/>
                <w:szCs w:val="16"/>
              </w:rPr>
            </w:pPr>
            <w:r>
              <w:rPr>
                <w:rFonts w:ascii="Calibri" w:hAnsi="Calibri" w:cs="Calibri"/>
                <w:color w:val="000000"/>
                <w:sz w:val="16"/>
                <w:szCs w:val="16"/>
              </w:rPr>
              <w:t>Non-Member Dentist</w:t>
            </w:r>
          </w:p>
        </w:tc>
        <w:tc>
          <w:tcPr>
            <w:tcW w:w="1120" w:type="dxa"/>
            <w:tcBorders>
              <w:top w:val="single" w:sz="4" w:space="0" w:color="95B3D7"/>
              <w:left w:val="nil"/>
              <w:bottom w:val="single" w:sz="4" w:space="0" w:color="95B3D7"/>
              <w:right w:val="single" w:sz="4" w:space="0" w:color="95B3D7"/>
            </w:tcBorders>
            <w:shd w:val="clear" w:color="DCE6F1" w:fill="DCE6F1"/>
            <w:noWrap/>
            <w:vAlign w:val="bottom"/>
          </w:tcPr>
          <w:p w:rsidR="00396AA8" w:rsidRDefault="00396AA8">
            <w:pPr>
              <w:rPr>
                <w:rFonts w:ascii="Calibri" w:hAnsi="Calibri" w:cs="Calibri"/>
                <w:color w:val="000000"/>
                <w:sz w:val="16"/>
                <w:szCs w:val="16"/>
              </w:rPr>
            </w:pPr>
            <w:r>
              <w:rPr>
                <w:rFonts w:ascii="Calibri" w:hAnsi="Calibri" w:cs="Calibri"/>
                <w:color w:val="000000"/>
                <w:sz w:val="16"/>
                <w:szCs w:val="16"/>
              </w:rPr>
              <w:t>$450</w:t>
            </w:r>
          </w:p>
        </w:tc>
      </w:tr>
      <w:tr w:rsidR="00396AA8" w:rsidTr="00396AA8">
        <w:trPr>
          <w:trHeight w:val="288"/>
        </w:trPr>
        <w:tc>
          <w:tcPr>
            <w:tcW w:w="1520" w:type="dxa"/>
            <w:tcBorders>
              <w:top w:val="single" w:sz="4" w:space="0" w:color="95B3D7"/>
              <w:left w:val="single" w:sz="4" w:space="0" w:color="95B3D7"/>
              <w:bottom w:val="single" w:sz="4" w:space="0" w:color="95B3D7"/>
              <w:right w:val="nil"/>
            </w:tcBorders>
            <w:shd w:val="clear" w:color="auto" w:fill="auto"/>
            <w:noWrap/>
            <w:vAlign w:val="bottom"/>
          </w:tcPr>
          <w:p w:rsidR="00396AA8" w:rsidRDefault="00396AA8">
            <w:pPr>
              <w:rPr>
                <w:rFonts w:ascii="Calibri" w:hAnsi="Calibri" w:cs="Calibri"/>
                <w:color w:val="000000"/>
                <w:sz w:val="16"/>
                <w:szCs w:val="16"/>
              </w:rPr>
            </w:pPr>
          </w:p>
        </w:tc>
        <w:tc>
          <w:tcPr>
            <w:tcW w:w="760" w:type="dxa"/>
            <w:tcBorders>
              <w:top w:val="single" w:sz="4" w:space="0" w:color="95B3D7"/>
              <w:left w:val="nil"/>
              <w:bottom w:val="single" w:sz="4" w:space="0" w:color="95B3D7"/>
              <w:right w:val="nil"/>
            </w:tcBorders>
            <w:shd w:val="clear" w:color="auto" w:fill="auto"/>
            <w:noWrap/>
            <w:vAlign w:val="center"/>
          </w:tcPr>
          <w:p w:rsidR="00396AA8" w:rsidRDefault="00396AA8">
            <w:pPr>
              <w:jc w:val="center"/>
              <w:rPr>
                <w:rFonts w:ascii="Calibri" w:hAnsi="Calibri" w:cs="Calibri"/>
                <w:color w:val="000000"/>
                <w:sz w:val="16"/>
                <w:szCs w:val="16"/>
              </w:rPr>
            </w:pPr>
            <w:r>
              <w:rPr>
                <w:rFonts w:ascii="Calibri" w:hAnsi="Calibri" w:cs="Calibri"/>
                <w:color w:val="000000"/>
                <w:sz w:val="16"/>
                <w:szCs w:val="16"/>
              </w:rPr>
              <w:t>[   ]</w:t>
            </w:r>
          </w:p>
        </w:tc>
        <w:tc>
          <w:tcPr>
            <w:tcW w:w="2070" w:type="dxa"/>
            <w:gridSpan w:val="2"/>
            <w:tcBorders>
              <w:top w:val="single" w:sz="4" w:space="0" w:color="95B3D7"/>
              <w:left w:val="nil"/>
              <w:bottom w:val="single" w:sz="4" w:space="0" w:color="95B3D7"/>
              <w:right w:val="nil"/>
            </w:tcBorders>
            <w:shd w:val="clear" w:color="auto" w:fill="auto"/>
            <w:noWrap/>
            <w:vAlign w:val="bottom"/>
          </w:tcPr>
          <w:p w:rsidR="00396AA8" w:rsidRDefault="00396AA8">
            <w:pPr>
              <w:rPr>
                <w:rFonts w:ascii="Calibri" w:hAnsi="Calibri" w:cs="Calibri"/>
                <w:color w:val="000000"/>
                <w:sz w:val="16"/>
                <w:szCs w:val="16"/>
              </w:rPr>
            </w:pPr>
            <w:r>
              <w:rPr>
                <w:rFonts w:ascii="Calibri" w:hAnsi="Calibri" w:cs="Calibri"/>
                <w:color w:val="000000"/>
                <w:sz w:val="16"/>
                <w:szCs w:val="16"/>
              </w:rPr>
              <w:t>Dental Staff Member</w:t>
            </w:r>
          </w:p>
        </w:tc>
        <w:tc>
          <w:tcPr>
            <w:tcW w:w="1120" w:type="dxa"/>
            <w:tcBorders>
              <w:top w:val="single" w:sz="4" w:space="0" w:color="95B3D7"/>
              <w:left w:val="nil"/>
              <w:bottom w:val="single" w:sz="4" w:space="0" w:color="95B3D7"/>
              <w:right w:val="single" w:sz="4" w:space="0" w:color="95B3D7"/>
            </w:tcBorders>
            <w:shd w:val="clear" w:color="auto" w:fill="auto"/>
            <w:noWrap/>
            <w:vAlign w:val="bottom"/>
          </w:tcPr>
          <w:p w:rsidR="00396AA8" w:rsidRDefault="00396AA8">
            <w:pPr>
              <w:rPr>
                <w:rFonts w:ascii="Calibri" w:hAnsi="Calibri" w:cs="Calibri"/>
                <w:color w:val="000000"/>
                <w:sz w:val="16"/>
                <w:szCs w:val="16"/>
              </w:rPr>
            </w:pPr>
            <w:r>
              <w:rPr>
                <w:rFonts w:ascii="Calibri" w:hAnsi="Calibri" w:cs="Calibri"/>
                <w:color w:val="000000"/>
                <w:sz w:val="16"/>
                <w:szCs w:val="16"/>
              </w:rPr>
              <w:t>$100</w:t>
            </w:r>
          </w:p>
        </w:tc>
      </w:tr>
      <w:tr w:rsidR="00396AA8" w:rsidTr="00396AA8">
        <w:trPr>
          <w:trHeight w:val="288"/>
        </w:trPr>
        <w:tc>
          <w:tcPr>
            <w:tcW w:w="1520" w:type="dxa"/>
            <w:tcBorders>
              <w:top w:val="single" w:sz="4" w:space="0" w:color="95B3D7"/>
              <w:left w:val="single" w:sz="4" w:space="0" w:color="95B3D7"/>
              <w:bottom w:val="single" w:sz="4" w:space="0" w:color="95B3D7"/>
              <w:right w:val="nil"/>
            </w:tcBorders>
            <w:shd w:val="clear" w:color="DCE6F1" w:fill="DCE6F1"/>
            <w:noWrap/>
            <w:vAlign w:val="bottom"/>
          </w:tcPr>
          <w:p w:rsidR="00396AA8" w:rsidRDefault="00396AA8">
            <w:pPr>
              <w:rPr>
                <w:rFonts w:ascii="Calibri" w:hAnsi="Calibri" w:cs="Calibri"/>
                <w:color w:val="000000"/>
                <w:sz w:val="16"/>
                <w:szCs w:val="16"/>
              </w:rPr>
            </w:pPr>
          </w:p>
        </w:tc>
        <w:tc>
          <w:tcPr>
            <w:tcW w:w="760" w:type="dxa"/>
            <w:tcBorders>
              <w:top w:val="single" w:sz="4" w:space="0" w:color="95B3D7"/>
              <w:left w:val="nil"/>
              <w:bottom w:val="single" w:sz="4" w:space="0" w:color="95B3D7"/>
              <w:right w:val="nil"/>
            </w:tcBorders>
            <w:shd w:val="clear" w:color="DCE6F1" w:fill="DCE6F1"/>
            <w:noWrap/>
            <w:vAlign w:val="center"/>
          </w:tcPr>
          <w:p w:rsidR="00396AA8" w:rsidRDefault="00396AA8">
            <w:pPr>
              <w:jc w:val="center"/>
              <w:rPr>
                <w:rFonts w:ascii="Calibri" w:hAnsi="Calibri" w:cs="Calibri"/>
                <w:color w:val="000000"/>
                <w:sz w:val="16"/>
                <w:szCs w:val="16"/>
              </w:rPr>
            </w:pPr>
            <w:r>
              <w:rPr>
                <w:rFonts w:ascii="Calibri" w:hAnsi="Calibri" w:cs="Calibri"/>
                <w:color w:val="000000"/>
                <w:sz w:val="16"/>
                <w:szCs w:val="16"/>
              </w:rPr>
              <w:t>[   ]</w:t>
            </w:r>
          </w:p>
        </w:tc>
        <w:tc>
          <w:tcPr>
            <w:tcW w:w="1848" w:type="dxa"/>
            <w:tcBorders>
              <w:top w:val="single" w:sz="4" w:space="0" w:color="95B3D7"/>
              <w:left w:val="nil"/>
              <w:bottom w:val="single" w:sz="4" w:space="0" w:color="95B3D7"/>
              <w:right w:val="nil"/>
            </w:tcBorders>
            <w:shd w:val="clear" w:color="DCE6F1" w:fill="DCE6F1"/>
            <w:noWrap/>
            <w:vAlign w:val="bottom"/>
          </w:tcPr>
          <w:p w:rsidR="00396AA8" w:rsidRDefault="00396AA8">
            <w:pPr>
              <w:rPr>
                <w:rFonts w:ascii="Calibri" w:hAnsi="Calibri" w:cs="Calibri"/>
                <w:color w:val="000000"/>
                <w:sz w:val="16"/>
                <w:szCs w:val="16"/>
              </w:rPr>
            </w:pPr>
            <w:r>
              <w:rPr>
                <w:rFonts w:ascii="Calibri" w:hAnsi="Calibri" w:cs="Calibri"/>
                <w:color w:val="000000"/>
                <w:sz w:val="16"/>
                <w:szCs w:val="16"/>
              </w:rPr>
              <w:t>Late Registration Fee</w:t>
            </w:r>
          </w:p>
        </w:tc>
        <w:tc>
          <w:tcPr>
            <w:tcW w:w="222" w:type="dxa"/>
            <w:tcBorders>
              <w:top w:val="single" w:sz="4" w:space="0" w:color="95B3D7"/>
              <w:left w:val="nil"/>
              <w:bottom w:val="single" w:sz="4" w:space="0" w:color="95B3D7"/>
              <w:right w:val="nil"/>
            </w:tcBorders>
            <w:shd w:val="clear" w:color="DCE6F1" w:fill="DCE6F1"/>
            <w:noWrap/>
            <w:vAlign w:val="bottom"/>
          </w:tcPr>
          <w:p w:rsidR="00396AA8" w:rsidRDefault="00396AA8">
            <w:pPr>
              <w:rPr>
                <w:rFonts w:ascii="Calibri" w:hAnsi="Calibri" w:cs="Calibri"/>
                <w:color w:val="000000"/>
                <w:sz w:val="16"/>
                <w:szCs w:val="16"/>
              </w:rPr>
            </w:pPr>
          </w:p>
        </w:tc>
        <w:tc>
          <w:tcPr>
            <w:tcW w:w="1120" w:type="dxa"/>
            <w:tcBorders>
              <w:top w:val="single" w:sz="4" w:space="0" w:color="95B3D7"/>
              <w:left w:val="nil"/>
              <w:bottom w:val="single" w:sz="4" w:space="0" w:color="95B3D7"/>
              <w:right w:val="single" w:sz="4" w:space="0" w:color="95B3D7"/>
            </w:tcBorders>
            <w:shd w:val="clear" w:color="DCE6F1" w:fill="DCE6F1"/>
            <w:noWrap/>
            <w:vAlign w:val="bottom"/>
          </w:tcPr>
          <w:p w:rsidR="00396AA8" w:rsidRDefault="00396AA8">
            <w:pPr>
              <w:rPr>
                <w:rFonts w:ascii="Calibri" w:hAnsi="Calibri" w:cs="Calibri"/>
                <w:color w:val="000000"/>
                <w:sz w:val="16"/>
                <w:szCs w:val="16"/>
              </w:rPr>
            </w:pPr>
            <w:r>
              <w:rPr>
                <w:rFonts w:ascii="Calibri" w:hAnsi="Calibri" w:cs="Calibri"/>
                <w:color w:val="000000"/>
                <w:sz w:val="16"/>
                <w:szCs w:val="16"/>
              </w:rPr>
              <w:t>$100</w:t>
            </w:r>
          </w:p>
        </w:tc>
      </w:tr>
    </w:tbl>
    <w:p w:rsidR="00585822" w:rsidRPr="00B30653" w:rsidRDefault="00585822" w:rsidP="00585822">
      <w:pPr>
        <w:rPr>
          <w:sz w:val="16"/>
        </w:rPr>
      </w:pPr>
      <w:r w:rsidRPr="00B30653">
        <w:rPr>
          <w:sz w:val="16"/>
        </w:rPr>
        <w:t xml:space="preserve">    </w:t>
      </w:r>
      <w:r w:rsidR="008936A2">
        <w:rPr>
          <w:sz w:val="16"/>
        </w:rPr>
        <w:t xml:space="preserve">            </w:t>
      </w:r>
      <w:r w:rsidR="009A6C68">
        <w:rPr>
          <w:sz w:val="16"/>
        </w:rPr>
        <w:t xml:space="preserve">                </w:t>
      </w:r>
    </w:p>
    <w:p w:rsidR="00585822" w:rsidRPr="00B30653" w:rsidRDefault="00B87EC5" w:rsidP="00585822">
      <w:pPr>
        <w:rPr>
          <w:i/>
          <w:sz w:val="16"/>
        </w:rPr>
      </w:pPr>
      <w:r w:rsidRPr="00B87EC5">
        <w:rPr>
          <w:rFonts w:ascii="Arial Narrow" w:eastAsia="Calibri" w:hAnsi="Arial Narrow" w:cs="Bookman Old Style"/>
          <w:noProof/>
          <w:szCs w:val="32"/>
        </w:rPr>
        <w:pict>
          <v:shape id="_x0000_s1028" type="#_x0000_t202" style="position:absolute;margin-left:318.75pt;margin-top:3.25pt;width:177.75pt;height:43.5pt;z-index:25166182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">
            <v:textbox>
              <w:txbxContent>
                <w:p w:rsidR="00396AA8" w:rsidRPr="003A1FEA" w:rsidRDefault="00396AA8">
                  <w:pPr>
                    <w:rPr>
                      <w:b/>
                      <w:sz w:val="16"/>
                      <w:szCs w:val="16"/>
                    </w:rPr>
                  </w:pPr>
                  <w:r w:rsidRPr="003A1FEA">
                    <w:rPr>
                      <w:b/>
                      <w:sz w:val="16"/>
                      <w:szCs w:val="16"/>
                    </w:rPr>
                    <w:t>Please Remit To:</w:t>
                  </w:r>
                </w:p>
                <w:p w:rsidR="00396AA8" w:rsidRPr="0083426B" w:rsidRDefault="00396AA8">
                  <w:pPr>
                    <w:rPr>
                      <w:sz w:val="16"/>
                      <w:szCs w:val="16"/>
                    </w:rPr>
                  </w:pPr>
                  <w:r w:rsidRPr="0083426B">
                    <w:rPr>
                      <w:sz w:val="16"/>
                      <w:szCs w:val="16"/>
                    </w:rPr>
                    <w:t>OAPD C/O Dr. Lubisich</w:t>
                  </w:r>
                </w:p>
                <w:p w:rsidR="00396AA8" w:rsidRPr="0083426B" w:rsidRDefault="00396AA8">
                  <w:pPr>
                    <w:rPr>
                      <w:sz w:val="16"/>
                      <w:szCs w:val="16"/>
                    </w:rPr>
                  </w:pPr>
                  <w:r w:rsidRPr="0083426B">
                    <w:rPr>
                      <w:sz w:val="16"/>
                      <w:szCs w:val="16"/>
                    </w:rPr>
                    <w:t>300 SE 120</w:t>
                  </w:r>
                  <w:r w:rsidRPr="0083426B">
                    <w:rPr>
                      <w:sz w:val="16"/>
                      <w:szCs w:val="16"/>
                      <w:vertAlign w:val="superscript"/>
                    </w:rPr>
                    <w:t>th</w:t>
                  </w:r>
                  <w:r w:rsidRPr="0083426B">
                    <w:rPr>
                      <w:sz w:val="16"/>
                      <w:szCs w:val="16"/>
                    </w:rPr>
                    <w:t xml:space="preserve"> Ave.  Ste. 100</w:t>
                  </w:r>
                </w:p>
                <w:p w:rsidR="00396AA8" w:rsidRDefault="00396AA8">
                  <w:r w:rsidRPr="0083426B">
                    <w:rPr>
                      <w:sz w:val="16"/>
                      <w:szCs w:val="16"/>
                    </w:rPr>
                    <w:t>Vancouver, WA, 98683</w:t>
                  </w:r>
                </w:p>
              </w:txbxContent>
            </v:textbox>
          </v:shape>
        </w:pict>
      </w:r>
      <w:r w:rsidR="00585822" w:rsidRPr="00B30653">
        <w:rPr>
          <w:i/>
          <w:sz w:val="16"/>
        </w:rPr>
        <w:t>Late</w:t>
      </w:r>
      <w:r w:rsidR="00EC484E">
        <w:rPr>
          <w:i/>
          <w:sz w:val="16"/>
        </w:rPr>
        <w:t xml:space="preserve"> </w:t>
      </w:r>
      <w:r w:rsidR="00585822" w:rsidRPr="00B30653">
        <w:rPr>
          <w:i/>
          <w:sz w:val="16"/>
        </w:rPr>
        <w:t>Registration fee</w:t>
      </w:r>
      <w:r w:rsidR="00672C81">
        <w:rPr>
          <w:i/>
          <w:sz w:val="16"/>
        </w:rPr>
        <w:t xml:space="preserve"> of</w:t>
      </w:r>
      <w:r w:rsidR="00585822" w:rsidRPr="00B30653">
        <w:rPr>
          <w:i/>
          <w:sz w:val="16"/>
        </w:rPr>
        <w:t xml:space="preserve"> </w:t>
      </w:r>
      <w:r w:rsidR="00585822" w:rsidRPr="004805AF">
        <w:rPr>
          <w:b/>
          <w:i/>
          <w:sz w:val="16"/>
        </w:rPr>
        <w:t>$10</w:t>
      </w:r>
      <w:r w:rsidR="00672C81" w:rsidRPr="004805AF">
        <w:rPr>
          <w:b/>
          <w:i/>
          <w:sz w:val="16"/>
        </w:rPr>
        <w:t>0</w:t>
      </w:r>
      <w:r w:rsidR="00DC7765">
        <w:rPr>
          <w:i/>
          <w:sz w:val="16"/>
        </w:rPr>
        <w:t xml:space="preserve"> after March 1</w:t>
      </w:r>
      <w:r w:rsidR="000B5F66">
        <w:rPr>
          <w:i/>
          <w:sz w:val="16"/>
        </w:rPr>
        <w:t>, 2015</w:t>
      </w:r>
    </w:p>
    <w:p w:rsidR="00585822" w:rsidRPr="00B30653" w:rsidRDefault="00585822" w:rsidP="00585822">
      <w:pPr>
        <w:rPr>
          <w:sz w:val="16"/>
        </w:rPr>
      </w:pPr>
    </w:p>
    <w:p w:rsidR="008936A2" w:rsidRDefault="00585822" w:rsidP="00585822">
      <w:pPr>
        <w:rPr>
          <w:sz w:val="16"/>
        </w:rPr>
      </w:pPr>
      <w:r w:rsidRPr="00B30653">
        <w:rPr>
          <w:sz w:val="16"/>
        </w:rPr>
        <w:t xml:space="preserve">Enclosed is a check payable to the </w:t>
      </w:r>
      <w:r w:rsidRPr="00B30653">
        <w:rPr>
          <w:sz w:val="16"/>
          <w:u w:val="single"/>
        </w:rPr>
        <w:t>OAPD</w:t>
      </w:r>
      <w:r w:rsidR="003D56DE">
        <w:rPr>
          <w:sz w:val="16"/>
        </w:rPr>
        <w:t xml:space="preserve"> for the</w:t>
      </w:r>
      <w:r w:rsidRPr="00B30653">
        <w:rPr>
          <w:b/>
          <w:sz w:val="16"/>
        </w:rPr>
        <w:t xml:space="preserve"> total </w:t>
      </w:r>
      <w:r w:rsidRPr="00B30653">
        <w:rPr>
          <w:sz w:val="16"/>
        </w:rPr>
        <w:t>due from this form:  $________________</w:t>
      </w:r>
    </w:p>
    <w:p w:rsidR="0083426B" w:rsidRDefault="00632B07" w:rsidP="008936A2">
      <w:pPr>
        <w:pStyle w:val="Title"/>
        <w:jc w:val="left"/>
        <w:rPr>
          <w:sz w:val="16"/>
        </w:rPr>
      </w:pPr>
      <w:r>
        <w:rPr>
          <w:sz w:val="16"/>
        </w:rPr>
        <w:t xml:space="preserve"> </w:t>
      </w:r>
    </w:p>
    <w:p w:rsidR="0083426B" w:rsidRDefault="0083426B" w:rsidP="008936A2">
      <w:pPr>
        <w:pStyle w:val="Title"/>
        <w:jc w:val="left"/>
        <w:rPr>
          <w:sz w:val="16"/>
        </w:rPr>
      </w:pPr>
    </w:p>
    <w:p w:rsidR="0083426B" w:rsidRDefault="0083426B" w:rsidP="008936A2">
      <w:pPr>
        <w:pStyle w:val="Title"/>
        <w:jc w:val="left"/>
        <w:rPr>
          <w:sz w:val="16"/>
        </w:rPr>
      </w:pPr>
    </w:p>
    <w:sectPr w:rsidR="0083426B" w:rsidSect="001C6274">
      <w:pgSz w:w="12240" w:h="15840"/>
      <w:pgMar w:top="720" w:right="720" w:bottom="720" w:left="720"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Narrow Bold">
    <w:panose1 w:val="020B070602020203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262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312634AC"/>
    <w:multiLevelType w:val="hybridMultilevel"/>
    <w:tmpl w:val="63788130"/>
    <w:lvl w:ilvl="0" w:tplc="C22E1058">
      <w:numFmt w:val="bullet"/>
      <w:lvlText w:val="-"/>
      <w:lvlJc w:val="left"/>
      <w:pPr>
        <w:ind w:left="804" w:hanging="360"/>
      </w:pPr>
      <w:rPr>
        <w:rFonts w:ascii="Times New Roman" w:eastAsia="Times New Roman" w:hAnsi="Times New Roman" w:cs="Times New Roman"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2">
    <w:nsid w:val="33B974A3"/>
    <w:multiLevelType w:val="hybridMultilevel"/>
    <w:tmpl w:val="E11C8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A92DED"/>
    <w:multiLevelType w:val="hybridMultilevel"/>
    <w:tmpl w:val="36DCFC1E"/>
    <w:lvl w:ilvl="0" w:tplc="2EF23E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0427B2"/>
    <w:multiLevelType w:val="hybridMultilevel"/>
    <w:tmpl w:val="070813C2"/>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57F64AD7"/>
    <w:multiLevelType w:val="hybridMultilevel"/>
    <w:tmpl w:val="C72680F2"/>
    <w:lvl w:ilvl="0" w:tplc="7E2A907E">
      <w:numFmt w:val="bullet"/>
      <w:lvlText w:val="-"/>
      <w:lvlJc w:val="left"/>
      <w:pPr>
        <w:ind w:left="444" w:hanging="360"/>
      </w:pPr>
      <w:rPr>
        <w:rFonts w:ascii="Times New Roman" w:eastAsia="Times New Roman" w:hAnsi="Times New Roman" w:cs="Times New Roman" w:hint="default"/>
        <w:b/>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6">
    <w:nsid w:val="76304DF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2"/>
  </w:num>
  <w:num w:numId="3">
    <w:abstractNumId w:val="3"/>
  </w:num>
  <w:num w:numId="4">
    <w:abstractNumId w:val="5"/>
  </w:num>
  <w:num w:numId="5">
    <w:abstractNumId w:val="1"/>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compat/>
  <w:rsids>
    <w:rsidRoot w:val="00E31AC8"/>
    <w:rsid w:val="0001423A"/>
    <w:rsid w:val="0006386B"/>
    <w:rsid w:val="00066DC3"/>
    <w:rsid w:val="000B5F66"/>
    <w:rsid w:val="000D04E8"/>
    <w:rsid w:val="00101E44"/>
    <w:rsid w:val="0012052F"/>
    <w:rsid w:val="001A5550"/>
    <w:rsid w:val="001B5D71"/>
    <w:rsid w:val="001C00D1"/>
    <w:rsid w:val="001C6274"/>
    <w:rsid w:val="001E44A2"/>
    <w:rsid w:val="001F3610"/>
    <w:rsid w:val="002334FA"/>
    <w:rsid w:val="00236BF6"/>
    <w:rsid w:val="0027635B"/>
    <w:rsid w:val="00295047"/>
    <w:rsid w:val="002D1F6D"/>
    <w:rsid w:val="00305819"/>
    <w:rsid w:val="00393FB3"/>
    <w:rsid w:val="00396AA8"/>
    <w:rsid w:val="003A1FEA"/>
    <w:rsid w:val="003A3C0C"/>
    <w:rsid w:val="003C746B"/>
    <w:rsid w:val="003D2B7C"/>
    <w:rsid w:val="003D56DE"/>
    <w:rsid w:val="003E25F6"/>
    <w:rsid w:val="003F293D"/>
    <w:rsid w:val="00466AAE"/>
    <w:rsid w:val="004805AF"/>
    <w:rsid w:val="0048224E"/>
    <w:rsid w:val="0050412F"/>
    <w:rsid w:val="00510B05"/>
    <w:rsid w:val="00531E1B"/>
    <w:rsid w:val="00556076"/>
    <w:rsid w:val="00585822"/>
    <w:rsid w:val="005E2651"/>
    <w:rsid w:val="00610F63"/>
    <w:rsid w:val="00632B07"/>
    <w:rsid w:val="00650857"/>
    <w:rsid w:val="00672C81"/>
    <w:rsid w:val="0069081F"/>
    <w:rsid w:val="006A5B72"/>
    <w:rsid w:val="00735704"/>
    <w:rsid w:val="00754D6A"/>
    <w:rsid w:val="00784B9A"/>
    <w:rsid w:val="007978FA"/>
    <w:rsid w:val="007A2B11"/>
    <w:rsid w:val="007C3390"/>
    <w:rsid w:val="00803A65"/>
    <w:rsid w:val="008041CC"/>
    <w:rsid w:val="0083426B"/>
    <w:rsid w:val="008936A2"/>
    <w:rsid w:val="00937AD4"/>
    <w:rsid w:val="009A6C68"/>
    <w:rsid w:val="00A466A2"/>
    <w:rsid w:val="00A83923"/>
    <w:rsid w:val="00AF6DE4"/>
    <w:rsid w:val="00B50470"/>
    <w:rsid w:val="00B65DAF"/>
    <w:rsid w:val="00B835A0"/>
    <w:rsid w:val="00B838E0"/>
    <w:rsid w:val="00B87EC5"/>
    <w:rsid w:val="00BA1011"/>
    <w:rsid w:val="00BC3D9A"/>
    <w:rsid w:val="00C1590D"/>
    <w:rsid w:val="00C177EC"/>
    <w:rsid w:val="00C44523"/>
    <w:rsid w:val="00CD5FBE"/>
    <w:rsid w:val="00D662A7"/>
    <w:rsid w:val="00DC7765"/>
    <w:rsid w:val="00E000D7"/>
    <w:rsid w:val="00E13989"/>
    <w:rsid w:val="00E31AC8"/>
    <w:rsid w:val="00E51ADF"/>
    <w:rsid w:val="00E86F5C"/>
    <w:rsid w:val="00EC484E"/>
    <w:rsid w:val="00F669C0"/>
    <w:rsid w:val="00F71CAE"/>
    <w:rsid w:val="00FA2958"/>
    <w:rsid w:val="00FA5A55"/>
    <w:rsid w:val="00FB19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EC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30653"/>
    <w:rPr>
      <w:color w:val="0000FF"/>
      <w:u w:val="single"/>
    </w:rPr>
  </w:style>
  <w:style w:type="paragraph" w:styleId="BalloonText">
    <w:name w:val="Balloon Text"/>
    <w:basedOn w:val="Normal"/>
    <w:link w:val="BalloonTextChar"/>
    <w:uiPriority w:val="99"/>
    <w:semiHidden/>
    <w:unhideWhenUsed/>
    <w:rsid w:val="00393FB3"/>
    <w:rPr>
      <w:rFonts w:ascii="Tahoma" w:hAnsi="Tahoma" w:cs="Tahoma"/>
      <w:sz w:val="16"/>
      <w:szCs w:val="16"/>
    </w:rPr>
  </w:style>
  <w:style w:type="character" w:customStyle="1" w:styleId="BalloonTextChar">
    <w:name w:val="Balloon Text Char"/>
    <w:link w:val="BalloonText"/>
    <w:uiPriority w:val="99"/>
    <w:semiHidden/>
    <w:rsid w:val="00393FB3"/>
    <w:rPr>
      <w:rFonts w:ascii="Tahoma" w:hAnsi="Tahoma" w:cs="Tahoma"/>
      <w:sz w:val="16"/>
      <w:szCs w:val="16"/>
    </w:rPr>
  </w:style>
  <w:style w:type="character" w:styleId="IntenseEmphasis">
    <w:name w:val="Intense Emphasis"/>
    <w:basedOn w:val="DefaultParagraphFont"/>
    <w:uiPriority w:val="21"/>
    <w:qFormat/>
    <w:rsid w:val="00B50470"/>
    <w:rPr>
      <w:b/>
      <w:bCs/>
      <w:i/>
      <w:iCs/>
      <w:color w:val="4F81BD" w:themeColor="accent1"/>
    </w:rPr>
  </w:style>
  <w:style w:type="paragraph" w:styleId="Title">
    <w:name w:val="Title"/>
    <w:basedOn w:val="Normal"/>
    <w:link w:val="TitleChar"/>
    <w:qFormat/>
    <w:rsid w:val="008936A2"/>
    <w:pPr>
      <w:widowControl w:val="0"/>
      <w:jc w:val="center"/>
    </w:pPr>
    <w:rPr>
      <w:rFonts w:ascii="Arial" w:hAnsi="Arial"/>
      <w:b/>
      <w:i/>
      <w:sz w:val="32"/>
      <w:szCs w:val="20"/>
    </w:rPr>
  </w:style>
  <w:style w:type="character" w:customStyle="1" w:styleId="TitleChar">
    <w:name w:val="Title Char"/>
    <w:basedOn w:val="DefaultParagraphFont"/>
    <w:link w:val="Title"/>
    <w:rsid w:val="008936A2"/>
    <w:rPr>
      <w:rFonts w:ascii="Arial" w:hAnsi="Arial"/>
      <w:b/>
      <w:i/>
      <w:sz w:val="32"/>
    </w:rPr>
  </w:style>
  <w:style w:type="character" w:styleId="FollowedHyperlink">
    <w:name w:val="FollowedHyperlink"/>
    <w:basedOn w:val="DefaultParagraphFont"/>
    <w:uiPriority w:val="99"/>
    <w:semiHidden/>
    <w:unhideWhenUsed/>
    <w:rsid w:val="00396AA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30653"/>
    <w:rPr>
      <w:color w:val="0000FF"/>
      <w:u w:val="single"/>
    </w:rPr>
  </w:style>
  <w:style w:type="paragraph" w:styleId="BalloonText">
    <w:name w:val="Balloon Text"/>
    <w:basedOn w:val="Normal"/>
    <w:link w:val="BalloonTextChar"/>
    <w:uiPriority w:val="99"/>
    <w:semiHidden/>
    <w:unhideWhenUsed/>
    <w:rsid w:val="00393FB3"/>
    <w:rPr>
      <w:rFonts w:ascii="Tahoma" w:hAnsi="Tahoma" w:cs="Tahoma"/>
      <w:sz w:val="16"/>
      <w:szCs w:val="16"/>
    </w:rPr>
  </w:style>
  <w:style w:type="character" w:customStyle="1" w:styleId="BalloonTextChar">
    <w:name w:val="Balloon Text Char"/>
    <w:link w:val="BalloonText"/>
    <w:uiPriority w:val="99"/>
    <w:semiHidden/>
    <w:rsid w:val="00393FB3"/>
    <w:rPr>
      <w:rFonts w:ascii="Tahoma" w:hAnsi="Tahoma" w:cs="Tahoma"/>
      <w:sz w:val="16"/>
      <w:szCs w:val="16"/>
    </w:rPr>
  </w:style>
  <w:style w:type="character" w:styleId="IntenseEmphasis">
    <w:name w:val="Intense Emphasis"/>
    <w:basedOn w:val="DefaultParagraphFont"/>
    <w:uiPriority w:val="21"/>
    <w:qFormat/>
    <w:rsid w:val="00B50470"/>
    <w:rPr>
      <w:b/>
      <w:bCs/>
      <w:i/>
      <w:iCs/>
      <w:color w:val="4F81BD" w:themeColor="accent1"/>
    </w:rPr>
  </w:style>
  <w:style w:type="paragraph" w:styleId="Title">
    <w:name w:val="Title"/>
    <w:basedOn w:val="Normal"/>
    <w:link w:val="TitleChar"/>
    <w:qFormat/>
    <w:rsid w:val="008936A2"/>
    <w:pPr>
      <w:widowControl w:val="0"/>
      <w:jc w:val="center"/>
    </w:pPr>
    <w:rPr>
      <w:rFonts w:ascii="Arial" w:hAnsi="Arial"/>
      <w:b/>
      <w:i/>
      <w:sz w:val="32"/>
      <w:szCs w:val="20"/>
    </w:rPr>
  </w:style>
  <w:style w:type="character" w:customStyle="1" w:styleId="TitleChar">
    <w:name w:val="Title Char"/>
    <w:basedOn w:val="DefaultParagraphFont"/>
    <w:link w:val="Title"/>
    <w:rsid w:val="008936A2"/>
    <w:rPr>
      <w:rFonts w:ascii="Arial" w:hAnsi="Arial"/>
      <w:b/>
      <w:i/>
      <w:sz w:val="32"/>
    </w:rPr>
  </w:style>
  <w:style w:type="character" w:styleId="FollowedHyperlink">
    <w:name w:val="FollowedHyperlink"/>
    <w:basedOn w:val="DefaultParagraphFont"/>
    <w:uiPriority w:val="99"/>
    <w:semiHidden/>
    <w:unhideWhenUsed/>
    <w:rsid w:val="00396AA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3988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bing.com/maps/default.aspx?cp=45.31982~-122.945&amp;where1=Allison%20Inn%20%26%20Spa&amp;ss=ypid.YN719x223362473&amp;FORM=SNAPS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oapd.org" TargetMode="External"/><Relationship Id="rId5" Type="http://schemas.openxmlformats.org/officeDocument/2006/relationships/webSettings" Target="webSettings.xml"/><Relationship Id="rId10" Type="http://schemas.openxmlformats.org/officeDocument/2006/relationships/hyperlink" Target="mailto:josefwl@hotmail.com" TargetMode="External"/><Relationship Id="rId4" Type="http://schemas.openxmlformats.org/officeDocument/2006/relationships/settings" Target="settings.xml"/><Relationship Id="rId9" Type="http://schemas.openxmlformats.org/officeDocument/2006/relationships/hyperlink" Target="http://www.theallison.com"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40B20-9DFF-46E7-B5BD-D045D9F3B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4740</CharactersWithSpaces>
  <SharedDoc>false</SharedDoc>
  <HLinks>
    <vt:vector size="12" baseType="variant">
      <vt:variant>
        <vt:i4>5570653</vt:i4>
      </vt:variant>
      <vt:variant>
        <vt:i4>3</vt:i4>
      </vt:variant>
      <vt:variant>
        <vt:i4>0</vt:i4>
      </vt:variant>
      <vt:variant>
        <vt:i4>5</vt:i4>
      </vt:variant>
      <vt:variant>
        <vt:lpwstr>http://www.oapd.org/calendar</vt:lpwstr>
      </vt:variant>
      <vt:variant>
        <vt:lpwstr/>
      </vt:variant>
      <vt:variant>
        <vt:i4>2424958</vt:i4>
      </vt:variant>
      <vt:variant>
        <vt:i4>0</vt:i4>
      </vt:variant>
      <vt:variant>
        <vt:i4>0</vt:i4>
      </vt:variant>
      <vt:variant>
        <vt:i4>5</vt:i4>
      </vt:variant>
      <vt:variant>
        <vt:lpwstr>http://www.sunriver-resort.com/bend-oregon-vacation-rentals.php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dc:creator>
  <cp:lastModifiedBy>Hai Pham</cp:lastModifiedBy>
  <cp:revision>2</cp:revision>
  <cp:lastPrinted>2014-05-27T18:54:00Z</cp:lastPrinted>
  <dcterms:created xsi:type="dcterms:W3CDTF">2015-01-20T18:24:00Z</dcterms:created>
  <dcterms:modified xsi:type="dcterms:W3CDTF">2015-01-20T18:24:00Z</dcterms:modified>
</cp:coreProperties>
</file>